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584C7" w14:textId="77777777" w:rsidR="004D2FEB" w:rsidRPr="004D2FEB" w:rsidRDefault="004D2FEB" w:rsidP="00A759D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4D2FEB">
        <w:rPr>
          <w:rFonts w:ascii="Arial" w:eastAsia="Times New Roman" w:hAnsi="Arial" w:cs="Arial"/>
          <w:kern w:val="0"/>
          <w:sz w:val="24"/>
          <w:szCs w:val="24"/>
          <w:lang w:eastAsia="lt-LT"/>
          <w14:ligatures w14:val="none"/>
        </w:rPr>
        <w:t>PATVIRTINTA</w:t>
      </w:r>
    </w:p>
    <w:p w14:paraId="47038ADA" w14:textId="2D92F802" w:rsidR="004D2FEB" w:rsidRPr="004D2FEB" w:rsidRDefault="004D2FEB" w:rsidP="00A759D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4D2FEB">
        <w:rPr>
          <w:rFonts w:ascii="Arial" w:eastAsia="Times New Roman" w:hAnsi="Arial" w:cs="Arial"/>
          <w:kern w:val="0"/>
          <w:sz w:val="24"/>
          <w:szCs w:val="24"/>
          <w:lang w:eastAsia="lt-LT"/>
          <w14:ligatures w14:val="none"/>
        </w:rPr>
        <w:t>Klaipėdos</w:t>
      </w:r>
      <w:r w:rsidRPr="00345E87">
        <w:rPr>
          <w:rFonts w:ascii="Arial" w:eastAsia="Times New Roman" w:hAnsi="Arial" w:cs="Arial"/>
          <w:kern w:val="0"/>
          <w:sz w:val="24"/>
          <w:szCs w:val="24"/>
          <w:lang w:eastAsia="lt-LT"/>
          <w14:ligatures w14:val="none"/>
        </w:rPr>
        <w:t xml:space="preserve"> </w:t>
      </w:r>
      <w:r w:rsidRPr="004D2FEB">
        <w:rPr>
          <w:rFonts w:ascii="Arial" w:eastAsia="Times New Roman" w:hAnsi="Arial" w:cs="Arial"/>
          <w:kern w:val="0"/>
          <w:sz w:val="24"/>
          <w:szCs w:val="24"/>
          <w:lang w:eastAsia="lt-LT"/>
          <w14:ligatures w14:val="none"/>
        </w:rPr>
        <w:t xml:space="preserve">rajono </w:t>
      </w:r>
      <w:r w:rsidR="000D25E0" w:rsidRPr="00345E87">
        <w:rPr>
          <w:rFonts w:ascii="Arial" w:eastAsia="Times New Roman" w:hAnsi="Arial" w:cs="Arial"/>
          <w:kern w:val="0"/>
          <w:sz w:val="24"/>
          <w:szCs w:val="24"/>
          <w:lang w:eastAsia="lt-LT"/>
          <w14:ligatures w14:val="none"/>
        </w:rPr>
        <w:t xml:space="preserve">savivaldybės </w:t>
      </w:r>
      <w:r w:rsidRPr="004D2FEB">
        <w:rPr>
          <w:rFonts w:ascii="Arial" w:eastAsia="Times New Roman" w:hAnsi="Arial" w:cs="Arial"/>
          <w:kern w:val="0"/>
          <w:sz w:val="24"/>
          <w:szCs w:val="24"/>
          <w:lang w:eastAsia="lt-LT"/>
          <w14:ligatures w14:val="none"/>
        </w:rPr>
        <w:t>mero</w:t>
      </w:r>
    </w:p>
    <w:p w14:paraId="1226E8A0" w14:textId="05BF4C0F" w:rsidR="004D2FEB" w:rsidRPr="004D2FEB" w:rsidRDefault="004D2FEB" w:rsidP="00A759D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4D2FEB">
        <w:rPr>
          <w:rFonts w:ascii="Arial" w:eastAsia="Times New Roman" w:hAnsi="Arial" w:cs="Arial"/>
          <w:kern w:val="0"/>
          <w:sz w:val="24"/>
          <w:szCs w:val="24"/>
          <w:lang w:eastAsia="lt-LT"/>
          <w14:ligatures w14:val="none"/>
        </w:rPr>
        <w:t>2025 m.</w:t>
      </w:r>
      <w:r w:rsidR="0088075C">
        <w:rPr>
          <w:rFonts w:ascii="Arial" w:eastAsia="Times New Roman" w:hAnsi="Arial" w:cs="Arial"/>
          <w:kern w:val="0"/>
          <w:sz w:val="24"/>
          <w:szCs w:val="24"/>
          <w:lang w:eastAsia="lt-LT"/>
          <w14:ligatures w14:val="none"/>
        </w:rPr>
        <w:t xml:space="preserve"> kovo</w:t>
      </w:r>
      <w:r w:rsidRPr="00345E87">
        <w:rPr>
          <w:rFonts w:ascii="Arial" w:eastAsia="Times New Roman" w:hAnsi="Arial" w:cs="Arial"/>
          <w:kern w:val="0"/>
          <w:sz w:val="24"/>
          <w:szCs w:val="24"/>
          <w:lang w:eastAsia="lt-LT"/>
          <w14:ligatures w14:val="none"/>
        </w:rPr>
        <w:t xml:space="preserve">   </w:t>
      </w:r>
      <w:r w:rsidRPr="004D2FEB">
        <w:rPr>
          <w:rFonts w:ascii="Arial" w:eastAsia="Times New Roman" w:hAnsi="Arial" w:cs="Arial"/>
          <w:kern w:val="0"/>
          <w:sz w:val="24"/>
          <w:szCs w:val="24"/>
          <w:lang w:eastAsia="lt-LT"/>
          <w14:ligatures w14:val="none"/>
        </w:rPr>
        <w:t xml:space="preserve"> d.</w:t>
      </w:r>
      <w:r w:rsidR="0088075C">
        <w:rPr>
          <w:rFonts w:ascii="Arial" w:eastAsia="Times New Roman" w:hAnsi="Arial" w:cs="Arial"/>
          <w:kern w:val="0"/>
          <w:sz w:val="24"/>
          <w:szCs w:val="24"/>
          <w:lang w:eastAsia="lt-LT"/>
          <w14:ligatures w14:val="none"/>
        </w:rPr>
        <w:t xml:space="preserve"> </w:t>
      </w:r>
      <w:r w:rsidRPr="004D2FEB">
        <w:rPr>
          <w:rFonts w:ascii="Arial" w:eastAsia="Times New Roman" w:hAnsi="Arial" w:cs="Arial"/>
          <w:kern w:val="0"/>
          <w:sz w:val="24"/>
          <w:szCs w:val="24"/>
          <w:lang w:eastAsia="lt-LT"/>
          <w14:ligatures w14:val="none"/>
        </w:rPr>
        <w:t>potvarkiu Nr.</w:t>
      </w:r>
    </w:p>
    <w:p w14:paraId="62810614" w14:textId="77777777" w:rsidR="004D2FEB" w:rsidRPr="00345E87" w:rsidRDefault="004D2FEB" w:rsidP="00A759D6">
      <w:pPr>
        <w:spacing w:after="0" w:line="276" w:lineRule="auto"/>
        <w:jc w:val="center"/>
        <w:rPr>
          <w:rFonts w:ascii="Arial" w:hAnsi="Arial" w:cs="Arial"/>
          <w:b/>
          <w:kern w:val="0"/>
          <w:sz w:val="24"/>
          <w:szCs w:val="24"/>
          <w14:ligatures w14:val="none"/>
        </w:rPr>
      </w:pPr>
    </w:p>
    <w:p w14:paraId="025D1479" w14:textId="76562973" w:rsidR="008B441C" w:rsidRPr="00345E87" w:rsidRDefault="008B441C" w:rsidP="00A759D6">
      <w:pPr>
        <w:spacing w:after="0" w:line="276" w:lineRule="auto"/>
        <w:jc w:val="center"/>
        <w:rPr>
          <w:rFonts w:ascii="Arial" w:hAnsi="Arial" w:cs="Arial"/>
          <w:b/>
          <w:kern w:val="0"/>
          <w:sz w:val="24"/>
          <w:szCs w:val="24"/>
          <w14:ligatures w14:val="none"/>
        </w:rPr>
      </w:pPr>
      <w:r w:rsidRPr="00345E87">
        <w:rPr>
          <w:rFonts w:ascii="Arial" w:hAnsi="Arial" w:cs="Arial"/>
          <w:b/>
          <w:kern w:val="0"/>
          <w:sz w:val="24"/>
          <w:szCs w:val="24"/>
          <w14:ligatures w14:val="none"/>
        </w:rPr>
        <w:t>KLAIPĖDOS R. ENDRIEJAVO PAGRINDINĖS MOKYKLOS</w:t>
      </w:r>
    </w:p>
    <w:p w14:paraId="47E70E8F" w14:textId="5E0905B7" w:rsidR="008B441C" w:rsidRPr="00345E87" w:rsidRDefault="008B441C" w:rsidP="00A759D6">
      <w:pPr>
        <w:spacing w:after="0" w:line="276" w:lineRule="auto"/>
        <w:jc w:val="center"/>
        <w:rPr>
          <w:rFonts w:ascii="Arial" w:hAnsi="Arial" w:cs="Arial"/>
          <w:b/>
          <w:kern w:val="0"/>
          <w:sz w:val="24"/>
          <w:szCs w:val="24"/>
          <w14:ligatures w14:val="none"/>
        </w:rPr>
      </w:pPr>
      <w:r w:rsidRPr="00345E87">
        <w:rPr>
          <w:rFonts w:ascii="Arial" w:hAnsi="Arial" w:cs="Arial"/>
          <w:b/>
          <w:kern w:val="0"/>
          <w:sz w:val="24"/>
          <w:szCs w:val="24"/>
          <w14:ligatures w14:val="none"/>
        </w:rPr>
        <w:t>2024 METŲ VEIKLOS ATASKAITA</w:t>
      </w:r>
    </w:p>
    <w:p w14:paraId="06265FC5" w14:textId="77777777" w:rsidR="008B441C" w:rsidRPr="00345E87" w:rsidRDefault="008B441C" w:rsidP="00A759D6">
      <w:pPr>
        <w:spacing w:after="0" w:line="276" w:lineRule="auto"/>
        <w:jc w:val="both"/>
        <w:rPr>
          <w:rFonts w:ascii="Arial" w:eastAsia="Times New Roman" w:hAnsi="Arial" w:cs="Arial"/>
          <w:kern w:val="0"/>
          <w:sz w:val="24"/>
          <w:szCs w:val="24"/>
          <w:lang w:eastAsia="lt-LT"/>
          <w14:ligatures w14:val="none"/>
        </w:rPr>
      </w:pPr>
    </w:p>
    <w:p w14:paraId="0934C7A9" w14:textId="2ECCF4F8" w:rsidR="008B441C" w:rsidRPr="00345E87" w:rsidRDefault="008B441C"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2024 m. Klaipėdos r. Endriejavo pagrindinėje mokykloje (toliau – Mokykla) įgyvendinamos šios švietimo programos: ikimokyklinio ugdymo, priešmokyklinio ugdymo, pradinio, pagrindinio ugdymo bei neformaliojo švietimo.</w:t>
      </w:r>
    </w:p>
    <w:p w14:paraId="48DC4F9F" w14:textId="77777777" w:rsidR="008B441C" w:rsidRPr="00345E87" w:rsidRDefault="008B441C"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 xml:space="preserve">Mokyklai vadovauja direktorė Vilma </w:t>
      </w:r>
      <w:proofErr w:type="spellStart"/>
      <w:r w:rsidRPr="00345E87">
        <w:rPr>
          <w:rFonts w:ascii="Arial" w:eastAsia="Times New Roman" w:hAnsi="Arial" w:cs="Arial"/>
          <w:kern w:val="0"/>
          <w:sz w:val="24"/>
          <w:szCs w:val="24"/>
          <w:lang w:eastAsia="lt-LT"/>
          <w14:ligatures w14:val="none"/>
        </w:rPr>
        <w:t>Ugintienė</w:t>
      </w:r>
      <w:proofErr w:type="spellEnd"/>
      <w:r w:rsidRPr="00345E87">
        <w:rPr>
          <w:rFonts w:ascii="Arial" w:eastAsia="Times New Roman" w:hAnsi="Arial" w:cs="Arial"/>
          <w:kern w:val="0"/>
          <w:sz w:val="24"/>
          <w:szCs w:val="24"/>
          <w:lang w:eastAsia="lt-LT"/>
          <w14:ligatures w14:val="none"/>
        </w:rPr>
        <w:t>.</w:t>
      </w:r>
    </w:p>
    <w:p w14:paraId="46E76D90" w14:textId="114A4DDD" w:rsidR="008B441C" w:rsidRPr="00345E87" w:rsidRDefault="008B441C"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 xml:space="preserve">Mokykloje 1–10 klasėse </w:t>
      </w:r>
      <w:r w:rsidR="00C13E7D"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xml:space="preserve">2024 m. rugsėjo 1 d. </w:t>
      </w:r>
      <w:r w:rsidR="00C13E7D" w:rsidRPr="00345E87">
        <w:rPr>
          <w:rFonts w:ascii="Arial" w:eastAsia="Times New Roman" w:hAnsi="Arial" w:cs="Arial"/>
          <w:kern w:val="0"/>
          <w:sz w:val="24"/>
          <w:szCs w:val="24"/>
          <w:lang w:eastAsia="lt-LT"/>
          <w14:ligatures w14:val="none"/>
        </w:rPr>
        <w:t xml:space="preserve">duomenimis) </w:t>
      </w:r>
      <w:r w:rsidRPr="00345E87">
        <w:rPr>
          <w:rFonts w:ascii="Arial" w:eastAsia="Times New Roman" w:hAnsi="Arial" w:cs="Arial"/>
          <w:kern w:val="0"/>
          <w:sz w:val="24"/>
          <w:szCs w:val="24"/>
          <w:lang w:eastAsia="lt-LT"/>
          <w14:ligatures w14:val="none"/>
        </w:rPr>
        <w:t>mokėsi 105 mokiniai (2023 m.</w:t>
      </w:r>
      <w:r w:rsidR="00692F7B"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w:t>
      </w:r>
      <w:r w:rsidR="00692F7B"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117, 2022 m. – 118</w:t>
      </w:r>
      <w:r w:rsidR="00C13E7D"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Ikimokyklinio ir priešmokyklinio ugdymo skyriuje veikė dvi ikimokyklinio ugdymo grupės (</w:t>
      </w:r>
      <w:r w:rsidR="00C13E7D" w:rsidRPr="00345E87">
        <w:rPr>
          <w:rFonts w:ascii="Arial" w:eastAsia="Times New Roman" w:hAnsi="Arial" w:cs="Arial"/>
          <w:kern w:val="0"/>
          <w:sz w:val="24"/>
          <w:szCs w:val="24"/>
          <w:lang w:eastAsia="lt-LT"/>
          <w14:ligatures w14:val="none"/>
        </w:rPr>
        <w:t>24</w:t>
      </w:r>
      <w:r w:rsidRPr="00345E87">
        <w:rPr>
          <w:rFonts w:ascii="Arial" w:eastAsia="Times New Roman" w:hAnsi="Arial" w:cs="Arial"/>
          <w:kern w:val="0"/>
          <w:sz w:val="24"/>
          <w:szCs w:val="24"/>
          <w:lang w:eastAsia="lt-LT"/>
          <w14:ligatures w14:val="none"/>
        </w:rPr>
        <w:t xml:space="preserve"> ugdytiniai) ir viena priešmokyklinio ugdymo grupė (</w:t>
      </w:r>
      <w:r w:rsidR="00C13E7D" w:rsidRPr="00345E87">
        <w:rPr>
          <w:rFonts w:ascii="Arial" w:eastAsia="Times New Roman" w:hAnsi="Arial" w:cs="Arial"/>
          <w:kern w:val="0"/>
          <w:sz w:val="24"/>
          <w:szCs w:val="24"/>
          <w:lang w:eastAsia="lt-LT"/>
          <w14:ligatures w14:val="none"/>
        </w:rPr>
        <w:t>8</w:t>
      </w:r>
      <w:r w:rsidRPr="00345E87">
        <w:rPr>
          <w:rFonts w:ascii="Arial" w:eastAsia="Times New Roman" w:hAnsi="Arial" w:cs="Arial"/>
          <w:kern w:val="0"/>
          <w:sz w:val="24"/>
          <w:szCs w:val="24"/>
          <w:lang w:eastAsia="lt-LT"/>
          <w14:ligatures w14:val="none"/>
        </w:rPr>
        <w:t xml:space="preserve"> ugdytini</w:t>
      </w:r>
      <w:r w:rsidR="00C13E7D" w:rsidRPr="00345E87">
        <w:rPr>
          <w:rFonts w:ascii="Arial" w:eastAsia="Times New Roman" w:hAnsi="Arial" w:cs="Arial"/>
          <w:kern w:val="0"/>
          <w:sz w:val="24"/>
          <w:szCs w:val="24"/>
          <w:lang w:eastAsia="lt-LT"/>
          <w14:ligatures w14:val="none"/>
        </w:rPr>
        <w:t>ai</w:t>
      </w:r>
      <w:r w:rsidRPr="00345E87">
        <w:rPr>
          <w:rFonts w:ascii="Arial" w:eastAsia="Times New Roman" w:hAnsi="Arial" w:cs="Arial"/>
          <w:kern w:val="0"/>
          <w:sz w:val="24"/>
          <w:szCs w:val="24"/>
          <w:lang w:eastAsia="lt-LT"/>
          <w14:ligatures w14:val="none"/>
        </w:rPr>
        <w:t xml:space="preserve">). Iš viso įstaigoje buvo ugdomi </w:t>
      </w:r>
      <w:r w:rsidR="00C13E7D" w:rsidRPr="00345E87">
        <w:rPr>
          <w:rFonts w:ascii="Arial" w:eastAsia="Times New Roman" w:hAnsi="Arial" w:cs="Arial"/>
          <w:kern w:val="0"/>
          <w:sz w:val="24"/>
          <w:szCs w:val="24"/>
          <w:lang w:eastAsia="lt-LT"/>
          <w14:ligatures w14:val="none"/>
        </w:rPr>
        <w:t>137</w:t>
      </w:r>
      <w:r w:rsidRPr="00345E87">
        <w:rPr>
          <w:rFonts w:ascii="Arial" w:eastAsia="Times New Roman" w:hAnsi="Arial" w:cs="Arial"/>
          <w:kern w:val="0"/>
          <w:sz w:val="24"/>
          <w:szCs w:val="24"/>
          <w:lang w:eastAsia="lt-LT"/>
          <w14:ligatures w14:val="none"/>
        </w:rPr>
        <w:t xml:space="preserve"> mokiniai</w:t>
      </w:r>
      <w:r w:rsidR="00C13E7D"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xml:space="preserve"> </w:t>
      </w:r>
    </w:p>
    <w:p w14:paraId="3D007CF7" w14:textId="0411F81A" w:rsidR="00FA7823" w:rsidRPr="00345E87" w:rsidRDefault="008B441C" w:rsidP="00A759D6">
      <w:pPr>
        <w:tabs>
          <w:tab w:val="left" w:pos="1985"/>
          <w:tab w:val="left" w:pos="5942"/>
        </w:tabs>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202</w:t>
      </w:r>
      <w:r w:rsidR="00C13E7D" w:rsidRPr="00345E87">
        <w:rPr>
          <w:rFonts w:ascii="Arial" w:eastAsia="Times New Roman" w:hAnsi="Arial" w:cs="Arial"/>
          <w:kern w:val="0"/>
          <w:sz w:val="24"/>
          <w:szCs w:val="24"/>
          <w:lang w:eastAsia="lt-LT"/>
          <w14:ligatures w14:val="none"/>
        </w:rPr>
        <w:t>4</w:t>
      </w:r>
      <w:r w:rsidRPr="00345E87">
        <w:rPr>
          <w:rFonts w:ascii="Arial" w:eastAsia="Times New Roman" w:hAnsi="Arial" w:cs="Arial"/>
          <w:kern w:val="0"/>
          <w:sz w:val="24"/>
          <w:szCs w:val="24"/>
          <w:lang w:eastAsia="lt-LT"/>
          <w14:ligatures w14:val="none"/>
        </w:rPr>
        <w:t xml:space="preserve"> m. sausio 1 d. duomenimis Mokykloje dirbo </w:t>
      </w:r>
      <w:r w:rsidR="00C13E7D" w:rsidRPr="00345E87">
        <w:rPr>
          <w:rFonts w:ascii="Arial" w:eastAsia="Times New Roman" w:hAnsi="Arial" w:cs="Arial"/>
          <w:kern w:val="0"/>
          <w:sz w:val="24"/>
          <w:szCs w:val="24"/>
          <w:lang w:eastAsia="lt-LT"/>
          <w14:ligatures w14:val="none"/>
        </w:rPr>
        <w:t xml:space="preserve">59 darbuotojai </w:t>
      </w:r>
      <w:r w:rsidR="004D40EC" w:rsidRPr="00345E87">
        <w:rPr>
          <w:rFonts w:ascii="Arial" w:eastAsia="Times New Roman" w:hAnsi="Arial" w:cs="Arial"/>
          <w:kern w:val="0"/>
          <w:sz w:val="24"/>
          <w:szCs w:val="24"/>
          <w:lang w:eastAsia="lt-LT"/>
          <w14:ligatures w14:val="none"/>
        </w:rPr>
        <w:t xml:space="preserve">(55,31 etato) (2023 m. – </w:t>
      </w:r>
      <w:r w:rsidRPr="00345E87">
        <w:rPr>
          <w:rFonts w:ascii="Arial" w:eastAsia="Times New Roman" w:hAnsi="Arial" w:cs="Arial"/>
          <w:kern w:val="0"/>
          <w:sz w:val="24"/>
          <w:szCs w:val="24"/>
          <w:lang w:eastAsia="lt-LT"/>
          <w14:ligatures w14:val="none"/>
        </w:rPr>
        <w:t xml:space="preserve">56 darbuotojai </w:t>
      </w:r>
      <w:r w:rsidR="004D40EC"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54,49 etato</w:t>
      </w:r>
      <w:r w:rsidR="004D40EC"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2022 m. – 57 darbuotojai – 56,38 etato</w:t>
      </w:r>
      <w:r w:rsidR="004D40EC"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202</w:t>
      </w:r>
      <w:r w:rsidR="004D40EC" w:rsidRPr="00345E87">
        <w:rPr>
          <w:rFonts w:ascii="Arial" w:eastAsia="Times New Roman" w:hAnsi="Arial" w:cs="Arial"/>
          <w:kern w:val="0"/>
          <w:sz w:val="24"/>
          <w:szCs w:val="24"/>
          <w:lang w:eastAsia="lt-LT"/>
          <w14:ligatures w14:val="none"/>
        </w:rPr>
        <w:t>4</w:t>
      </w:r>
      <w:r w:rsidRPr="00345E87">
        <w:rPr>
          <w:rFonts w:ascii="Arial" w:eastAsia="Times New Roman" w:hAnsi="Arial" w:cs="Arial"/>
          <w:kern w:val="0"/>
          <w:sz w:val="24"/>
          <w:szCs w:val="24"/>
          <w:lang w:eastAsia="lt-LT"/>
          <w14:ligatures w14:val="none"/>
        </w:rPr>
        <w:t xml:space="preserve"> m. gruodžio 31 d duomenimis dirbo </w:t>
      </w:r>
      <w:r w:rsidR="004D40EC" w:rsidRPr="00345E87">
        <w:rPr>
          <w:rFonts w:ascii="Arial" w:eastAsia="Times New Roman" w:hAnsi="Arial" w:cs="Arial"/>
          <w:kern w:val="0"/>
          <w:sz w:val="24"/>
          <w:szCs w:val="24"/>
          <w:lang w:eastAsia="lt-LT"/>
          <w14:ligatures w14:val="none"/>
        </w:rPr>
        <w:t xml:space="preserve">58 darbuotojai (55,35 etato) (2023 m. – </w:t>
      </w:r>
      <w:r w:rsidRPr="00345E87">
        <w:rPr>
          <w:rFonts w:ascii="Arial" w:eastAsia="Times New Roman" w:hAnsi="Arial" w:cs="Arial"/>
          <w:kern w:val="0"/>
          <w:sz w:val="24"/>
          <w:szCs w:val="24"/>
          <w:lang w:eastAsia="lt-LT"/>
          <w14:ligatures w14:val="none"/>
        </w:rPr>
        <w:t xml:space="preserve">59 darbuotojai </w:t>
      </w:r>
      <w:r w:rsidR="004D40EC"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55,31 etato</w:t>
      </w:r>
      <w:r w:rsidR="004D40EC"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2022 m. – 56 darbuotojai – 54,74 etato</w:t>
      </w:r>
      <w:r w:rsidR="00692F7B"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202</w:t>
      </w:r>
      <w:r w:rsidR="004D40EC" w:rsidRPr="00345E87">
        <w:rPr>
          <w:rFonts w:ascii="Arial" w:eastAsia="Times New Roman" w:hAnsi="Arial" w:cs="Arial"/>
          <w:kern w:val="0"/>
          <w:sz w:val="24"/>
          <w:szCs w:val="24"/>
          <w:lang w:eastAsia="lt-LT"/>
          <w14:ligatures w14:val="none"/>
        </w:rPr>
        <w:t>4</w:t>
      </w:r>
      <w:r w:rsidRPr="00345E87">
        <w:rPr>
          <w:rFonts w:ascii="Arial" w:eastAsia="Times New Roman" w:hAnsi="Arial" w:cs="Arial"/>
          <w:kern w:val="0"/>
          <w:sz w:val="24"/>
          <w:szCs w:val="24"/>
          <w:lang w:eastAsia="lt-LT"/>
          <w14:ligatures w14:val="none"/>
        </w:rPr>
        <w:t xml:space="preserve"> m. mokykloje dirbo </w:t>
      </w:r>
      <w:r w:rsidR="003B30C1" w:rsidRPr="00345E87">
        <w:rPr>
          <w:rFonts w:ascii="Arial" w:eastAsia="Times New Roman" w:hAnsi="Arial" w:cs="Arial"/>
          <w:kern w:val="0"/>
          <w:sz w:val="24"/>
          <w:szCs w:val="24"/>
          <w:lang w:eastAsia="lt-LT"/>
          <w14:ligatures w14:val="none"/>
        </w:rPr>
        <w:t>35 mokytojai ir pagalbos mokiniui specialistai (2023 m. –</w:t>
      </w:r>
      <w:r w:rsidR="00824714"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33 mokytojai ir pagalbos mokiniui specialistai</w:t>
      </w:r>
      <w:r w:rsidR="003B30C1"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xml:space="preserve">. Mokyklos mokytojų ir pagalbos mokiniui specialistų amžiaus vidurkis – </w:t>
      </w:r>
      <w:r w:rsidR="00824714" w:rsidRPr="00345E87">
        <w:rPr>
          <w:rFonts w:ascii="Arial" w:eastAsia="Times New Roman" w:hAnsi="Arial" w:cs="Arial"/>
          <w:kern w:val="0"/>
          <w:sz w:val="24"/>
          <w:szCs w:val="24"/>
          <w:lang w:eastAsia="lt-LT"/>
          <w14:ligatures w14:val="none"/>
        </w:rPr>
        <w:t xml:space="preserve">49,6 m. (2023 m. – </w:t>
      </w:r>
      <w:r w:rsidRPr="00345E87">
        <w:rPr>
          <w:rFonts w:ascii="Arial" w:eastAsia="Times New Roman" w:hAnsi="Arial" w:cs="Arial"/>
          <w:kern w:val="0"/>
          <w:sz w:val="24"/>
          <w:szCs w:val="24"/>
          <w:lang w:eastAsia="lt-LT"/>
          <w14:ligatures w14:val="none"/>
        </w:rPr>
        <w:t>49,1 m.</w:t>
      </w:r>
      <w:r w:rsidR="00824714"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2022 m. – 51,2 m.). 202</w:t>
      </w:r>
      <w:r w:rsidR="00824714" w:rsidRPr="00345E87">
        <w:rPr>
          <w:rFonts w:ascii="Arial" w:eastAsia="Times New Roman" w:hAnsi="Arial" w:cs="Arial"/>
          <w:kern w:val="0"/>
          <w:sz w:val="24"/>
          <w:szCs w:val="24"/>
          <w:lang w:eastAsia="lt-LT"/>
          <w14:ligatures w14:val="none"/>
        </w:rPr>
        <w:t>4</w:t>
      </w:r>
      <w:r w:rsidRPr="00345E87">
        <w:rPr>
          <w:rFonts w:ascii="Arial" w:eastAsia="Times New Roman" w:hAnsi="Arial" w:cs="Arial"/>
          <w:kern w:val="0"/>
          <w:sz w:val="24"/>
          <w:szCs w:val="24"/>
          <w:lang w:eastAsia="lt-LT"/>
          <w14:ligatures w14:val="none"/>
        </w:rPr>
        <w:t xml:space="preserve"> m. rugsėjo 1 d. Mokykloje dirbo </w:t>
      </w:r>
      <w:r w:rsidR="00824714" w:rsidRPr="00345E87">
        <w:rPr>
          <w:rFonts w:ascii="Arial" w:eastAsia="Times New Roman" w:hAnsi="Arial" w:cs="Arial"/>
          <w:kern w:val="0"/>
          <w:sz w:val="24"/>
          <w:szCs w:val="24"/>
          <w:lang w:eastAsia="lt-LT"/>
          <w14:ligatures w14:val="none"/>
        </w:rPr>
        <w:t>4 (10</w:t>
      </w:r>
      <w:r w:rsidR="00692F7B" w:rsidRPr="00345E87">
        <w:rPr>
          <w:rFonts w:ascii="Arial" w:eastAsia="Times New Roman" w:hAnsi="Arial" w:cs="Arial"/>
          <w:kern w:val="0"/>
          <w:sz w:val="24"/>
          <w:szCs w:val="24"/>
          <w:lang w:eastAsia="lt-LT"/>
          <w14:ligatures w14:val="none"/>
        </w:rPr>
        <w:t>,</w:t>
      </w:r>
      <w:r w:rsidR="00824714" w:rsidRPr="00345E87">
        <w:rPr>
          <w:rFonts w:ascii="Arial" w:eastAsia="Times New Roman" w:hAnsi="Arial" w:cs="Arial"/>
          <w:kern w:val="0"/>
          <w:sz w:val="24"/>
          <w:szCs w:val="24"/>
          <w:lang w:eastAsia="lt-LT"/>
          <w14:ligatures w14:val="none"/>
        </w:rPr>
        <w:t xml:space="preserve">8 proc.) </w:t>
      </w:r>
      <w:r w:rsidRPr="00345E87">
        <w:rPr>
          <w:rFonts w:ascii="Arial" w:eastAsia="Times New Roman" w:hAnsi="Arial" w:cs="Arial"/>
          <w:kern w:val="0"/>
          <w:sz w:val="24"/>
          <w:szCs w:val="24"/>
          <w:lang w:eastAsia="lt-LT"/>
          <w14:ligatures w14:val="none"/>
        </w:rPr>
        <w:t>pensinio amžiaus sulaukę mokytoja</w:t>
      </w:r>
      <w:r w:rsidR="00692F7B" w:rsidRPr="00345E87">
        <w:rPr>
          <w:rFonts w:ascii="Arial" w:eastAsia="Times New Roman" w:hAnsi="Arial" w:cs="Arial"/>
          <w:kern w:val="0"/>
          <w:sz w:val="24"/>
          <w:szCs w:val="24"/>
          <w:lang w:eastAsia="lt-LT"/>
          <w14:ligatures w14:val="none"/>
        </w:rPr>
        <w:t>i</w:t>
      </w:r>
      <w:r w:rsidR="00824714" w:rsidRPr="00345E87">
        <w:rPr>
          <w:rFonts w:ascii="Arial" w:eastAsia="Times New Roman" w:hAnsi="Arial" w:cs="Arial"/>
          <w:kern w:val="0"/>
          <w:sz w:val="24"/>
          <w:szCs w:val="24"/>
          <w:lang w:eastAsia="lt-LT"/>
          <w14:ligatures w14:val="none"/>
        </w:rPr>
        <w:t xml:space="preserve"> (2023 m. tokių nebuvo nei vieno)</w:t>
      </w:r>
      <w:r w:rsidRPr="00345E87">
        <w:rPr>
          <w:rFonts w:ascii="Arial" w:eastAsia="Times New Roman" w:hAnsi="Arial" w:cs="Arial"/>
          <w:kern w:val="0"/>
          <w:sz w:val="24"/>
          <w:szCs w:val="24"/>
          <w:lang w:eastAsia="lt-LT"/>
          <w14:ligatures w14:val="none"/>
        </w:rPr>
        <w:t xml:space="preserve">, per artimiausius 3 metus pensinio amžiaus sulauks </w:t>
      </w:r>
      <w:r w:rsidR="00824714" w:rsidRPr="00345E87">
        <w:rPr>
          <w:rFonts w:ascii="Arial" w:eastAsia="Times New Roman" w:hAnsi="Arial" w:cs="Arial"/>
          <w:kern w:val="0"/>
          <w:sz w:val="24"/>
          <w:szCs w:val="24"/>
          <w:lang w:eastAsia="lt-LT"/>
          <w14:ligatures w14:val="none"/>
        </w:rPr>
        <w:t>dar 10</w:t>
      </w:r>
      <w:r w:rsidRPr="00345E87">
        <w:rPr>
          <w:rFonts w:ascii="Arial" w:eastAsia="Times New Roman" w:hAnsi="Arial" w:cs="Arial"/>
          <w:kern w:val="0"/>
          <w:sz w:val="24"/>
          <w:szCs w:val="24"/>
          <w:lang w:eastAsia="lt-LT"/>
          <w14:ligatures w14:val="none"/>
        </w:rPr>
        <w:t xml:space="preserve"> proc. mokytojų. </w:t>
      </w:r>
      <w:r w:rsidR="00824714" w:rsidRPr="00345E87">
        <w:rPr>
          <w:rFonts w:ascii="Arial" w:eastAsia="Times New Roman" w:hAnsi="Arial" w:cs="Arial"/>
          <w:kern w:val="0"/>
          <w:sz w:val="24"/>
          <w:szCs w:val="24"/>
          <w:lang w:eastAsia="lt-LT"/>
          <w14:ligatures w14:val="none"/>
        </w:rPr>
        <w:t xml:space="preserve">25 mokytojai (2023 m. – </w:t>
      </w:r>
      <w:r w:rsidRPr="00345E87">
        <w:rPr>
          <w:rFonts w:ascii="Arial" w:eastAsia="Times New Roman" w:hAnsi="Arial" w:cs="Arial"/>
          <w:kern w:val="0"/>
          <w:sz w:val="24"/>
          <w:szCs w:val="24"/>
          <w:lang w:eastAsia="lt-LT"/>
          <w14:ligatures w14:val="none"/>
        </w:rPr>
        <w:t>24</w:t>
      </w:r>
      <w:r w:rsidR="00824714" w:rsidRPr="00345E87">
        <w:rPr>
          <w:rFonts w:ascii="Arial" w:eastAsia="Times New Roman" w:hAnsi="Arial" w:cs="Arial"/>
          <w:kern w:val="0"/>
          <w:sz w:val="24"/>
          <w:szCs w:val="24"/>
          <w:lang w:eastAsia="lt-LT"/>
          <w14:ligatures w14:val="none"/>
        </w:rPr>
        <w:t>)</w:t>
      </w:r>
      <w:r w:rsidRPr="00345E87">
        <w:rPr>
          <w:rFonts w:ascii="Arial" w:eastAsia="Times New Roman" w:hAnsi="Arial" w:cs="Arial"/>
          <w:kern w:val="0"/>
          <w:sz w:val="24"/>
          <w:szCs w:val="24"/>
          <w:lang w:eastAsia="lt-LT"/>
          <w14:ligatures w14:val="none"/>
        </w:rPr>
        <w:t xml:space="preserve"> ir pagalbos mokiniui specialistai </w:t>
      </w:r>
      <w:r w:rsidR="002D6D65" w:rsidRPr="00345E87">
        <w:rPr>
          <w:rFonts w:ascii="Arial" w:eastAsia="Times New Roman" w:hAnsi="Arial" w:cs="Arial"/>
          <w:kern w:val="0"/>
          <w:sz w:val="24"/>
          <w:szCs w:val="24"/>
          <w:lang w:eastAsia="lt-LT"/>
          <w14:ligatures w14:val="none"/>
        </w:rPr>
        <w:t xml:space="preserve">(73,5 proc.) </w:t>
      </w:r>
      <w:r w:rsidRPr="00345E87">
        <w:rPr>
          <w:rFonts w:ascii="Arial" w:eastAsia="Times New Roman" w:hAnsi="Arial" w:cs="Arial"/>
          <w:kern w:val="0"/>
          <w:sz w:val="24"/>
          <w:szCs w:val="24"/>
          <w:lang w:eastAsia="lt-LT"/>
          <w14:ligatures w14:val="none"/>
        </w:rPr>
        <w:t>(</w:t>
      </w:r>
      <w:r w:rsidR="002D6D65" w:rsidRPr="00345E87">
        <w:rPr>
          <w:rFonts w:ascii="Arial" w:eastAsia="Times New Roman" w:hAnsi="Arial" w:cs="Arial"/>
          <w:kern w:val="0"/>
          <w:sz w:val="24"/>
          <w:szCs w:val="24"/>
          <w:lang w:eastAsia="lt-LT"/>
          <w14:ligatures w14:val="none"/>
        </w:rPr>
        <w:t>2023 m. – 24 (</w:t>
      </w:r>
      <w:r w:rsidRPr="00345E87">
        <w:rPr>
          <w:rFonts w:ascii="Arial" w:eastAsia="Times New Roman" w:hAnsi="Arial" w:cs="Arial"/>
          <w:kern w:val="0"/>
          <w:sz w:val="24"/>
          <w:szCs w:val="24"/>
          <w:lang w:eastAsia="lt-LT"/>
          <w14:ligatures w14:val="none"/>
        </w:rPr>
        <w:t>72,7 proc.</w:t>
      </w:r>
      <w:r w:rsidR="002D6D65"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2022 m. – 20 (64,5 proc.)) yra atvažiuojantys iš</w:t>
      </w:r>
      <w:r w:rsidRPr="00345E87">
        <w:rPr>
          <w:rFonts w:ascii="Arial" w:hAnsi="Arial" w:cs="Arial"/>
          <w:spacing w:val="2"/>
          <w:kern w:val="0"/>
          <w:sz w:val="24"/>
          <w:szCs w:val="24"/>
          <w:lang w:eastAsia="lt-LT"/>
          <w14:ligatures w14:val="none"/>
        </w:rPr>
        <w:t xml:space="preserve"> Gargždų, Plungės, Rietavo, Šilalės miestų ir kitų vietovių. Savivaldybės tarybos priimtas sprendimas dėl mokytojų kelionės išlaidų kompensavimo labai motyvavo pedagogus nekeisti darbo vietos ir prisidėjo prie to, kad Mokykloje dirba</w:t>
      </w:r>
      <w:r w:rsidR="00D67D44">
        <w:rPr>
          <w:rFonts w:ascii="Arial" w:hAnsi="Arial" w:cs="Arial"/>
          <w:spacing w:val="2"/>
          <w:kern w:val="0"/>
          <w:sz w:val="24"/>
          <w:szCs w:val="24"/>
          <w:lang w:eastAsia="lt-LT"/>
          <w14:ligatures w14:val="none"/>
        </w:rPr>
        <w:t>ntys</w:t>
      </w:r>
      <w:r w:rsidRPr="00345E87">
        <w:rPr>
          <w:rFonts w:ascii="Arial" w:hAnsi="Arial" w:cs="Arial"/>
          <w:spacing w:val="2"/>
          <w:kern w:val="0"/>
          <w:sz w:val="24"/>
          <w:szCs w:val="24"/>
          <w:lang w:eastAsia="lt-LT"/>
          <w14:ligatures w14:val="none"/>
        </w:rPr>
        <w:t xml:space="preserve"> visi mokytojai yra įgiję</w:t>
      </w:r>
      <w:r w:rsidR="00FA7823" w:rsidRPr="00345E87">
        <w:rPr>
          <w:rFonts w:ascii="Arial" w:hAnsi="Arial" w:cs="Arial"/>
          <w:spacing w:val="2"/>
          <w:kern w:val="0"/>
          <w:sz w:val="24"/>
          <w:szCs w:val="24"/>
          <w:lang w:eastAsia="lt-LT"/>
          <w14:ligatures w14:val="none"/>
        </w:rPr>
        <w:t xml:space="preserve"> </w:t>
      </w:r>
      <w:r w:rsidRPr="00345E87">
        <w:rPr>
          <w:rFonts w:ascii="Arial" w:hAnsi="Arial" w:cs="Arial"/>
          <w:spacing w:val="2"/>
          <w:kern w:val="0"/>
          <w:sz w:val="24"/>
          <w:szCs w:val="24"/>
          <w:lang w:eastAsia="lt-LT"/>
          <w14:ligatures w14:val="none"/>
        </w:rPr>
        <w:t>Lietuvos Respublikos švietimo įstatyme ir</w:t>
      </w:r>
      <w:r w:rsidR="00FA7823" w:rsidRPr="00345E87">
        <w:rPr>
          <w:rFonts w:ascii="Arial" w:hAnsi="Arial" w:cs="Arial"/>
          <w:spacing w:val="2"/>
          <w:kern w:val="0"/>
          <w:sz w:val="24"/>
          <w:szCs w:val="24"/>
          <w:lang w:eastAsia="lt-LT"/>
          <w14:ligatures w14:val="none"/>
        </w:rPr>
        <w:t xml:space="preserve"> </w:t>
      </w:r>
      <w:r w:rsidRPr="00345E87">
        <w:rPr>
          <w:rFonts w:ascii="Arial" w:hAnsi="Arial" w:cs="Arial"/>
          <w:spacing w:val="2"/>
          <w:kern w:val="0"/>
          <w:sz w:val="24"/>
          <w:szCs w:val="24"/>
          <w:lang w:eastAsia="lt-LT"/>
          <w14:ligatures w14:val="none"/>
        </w:rPr>
        <w:t>Reikalavimų mokytojų kvalifikacijai apraše nustatytą išsilavinimą ir kvalifikaciją.</w:t>
      </w:r>
      <w:r w:rsidR="00FA7823" w:rsidRPr="00345E87">
        <w:rPr>
          <w:rFonts w:ascii="Arial" w:hAnsi="Arial" w:cs="Arial"/>
          <w:spacing w:val="2"/>
          <w:kern w:val="0"/>
          <w:sz w:val="24"/>
          <w:szCs w:val="24"/>
          <w:lang w:eastAsia="lt-LT"/>
          <w14:ligatures w14:val="none"/>
        </w:rPr>
        <w:t xml:space="preserve"> </w:t>
      </w:r>
      <w:r w:rsidR="00FA7823" w:rsidRPr="00345E87">
        <w:rPr>
          <w:rFonts w:ascii="Arial" w:hAnsi="Arial" w:cs="Arial"/>
          <w:kern w:val="0"/>
          <w:sz w:val="24"/>
          <w:szCs w:val="24"/>
          <w:lang w:eastAsia="lt-LT"/>
          <w14:ligatures w14:val="none"/>
        </w:rPr>
        <w:t xml:space="preserve">Gyvenimo įgūdžių moko mokytojas, baigęs Nacionalinę pedagoginių darbuotojų kvalifikacijos tobulinimo programą „Gyvenimo įgūdžių mokomojo dalyko įgyvendinimas pagrindiniame ugdyme“. Vienas mokytojas </w:t>
      </w:r>
      <w:r w:rsidR="00A01DF0" w:rsidRPr="00345E87">
        <w:rPr>
          <w:rFonts w:ascii="Arial" w:hAnsi="Arial" w:cs="Arial"/>
          <w:kern w:val="0"/>
          <w:sz w:val="24"/>
          <w:szCs w:val="24"/>
          <w:lang w:eastAsia="lt-LT"/>
          <w14:ligatures w14:val="none"/>
        </w:rPr>
        <w:t xml:space="preserve">įgijo pedagogo profesinę kvalifikaciją ir pasinaudojo galimybe gauti dalinį studijų finansavimą pagal </w:t>
      </w:r>
      <w:r w:rsidR="00A01DF0" w:rsidRPr="00345E87">
        <w:rPr>
          <w:rFonts w:ascii="Arial" w:hAnsi="Arial" w:cs="Arial"/>
          <w:sz w:val="24"/>
          <w:szCs w:val="24"/>
        </w:rPr>
        <w:t>Klaipėdos rajono savivaldybės tarybos 2021 m. gruodžio 23 d. sprendimu Nr. T11-348 patvirtintą „Klaipėdos rajono pedagogų rengimo, perkvalifikavimo, jaunųjų pedagogų pritraukimo ir mokytojo profesijos prestižo didinimo tvarkos aprašą“. Dar vienas pedagogas siekia įgyti naują specialybę (persikvalifikuoja)</w:t>
      </w:r>
      <w:r w:rsidR="00AC5E91" w:rsidRPr="00345E87">
        <w:rPr>
          <w:rFonts w:ascii="Arial" w:hAnsi="Arial" w:cs="Arial"/>
          <w:sz w:val="24"/>
          <w:szCs w:val="24"/>
        </w:rPr>
        <w:t xml:space="preserve">, pasinaudodamas </w:t>
      </w:r>
      <w:r w:rsidR="00A01DF0" w:rsidRPr="00345E87">
        <w:rPr>
          <w:rFonts w:ascii="Arial" w:hAnsi="Arial" w:cs="Arial"/>
          <w:sz w:val="24"/>
          <w:szCs w:val="24"/>
          <w:shd w:val="clear" w:color="auto" w:fill="FFFFFF"/>
        </w:rPr>
        <w:t>Nacionalinės švietimo agentūros įgyvendinam</w:t>
      </w:r>
      <w:r w:rsidR="00AC5E91" w:rsidRPr="00345E87">
        <w:rPr>
          <w:rFonts w:ascii="Arial" w:hAnsi="Arial" w:cs="Arial"/>
          <w:sz w:val="24"/>
          <w:szCs w:val="24"/>
          <w:shd w:val="clear" w:color="auto" w:fill="FFFFFF"/>
        </w:rPr>
        <w:t>o</w:t>
      </w:r>
      <w:r w:rsidR="00D67D44">
        <w:rPr>
          <w:rFonts w:ascii="Arial" w:hAnsi="Arial" w:cs="Arial"/>
          <w:sz w:val="24"/>
          <w:szCs w:val="24"/>
          <w:shd w:val="clear" w:color="auto" w:fill="FFFFFF"/>
        </w:rPr>
        <w:t xml:space="preserve"> projekto</w:t>
      </w:r>
      <w:r w:rsidR="00A01DF0" w:rsidRPr="00345E87">
        <w:rPr>
          <w:rFonts w:ascii="Arial" w:hAnsi="Arial" w:cs="Arial"/>
          <w:sz w:val="24"/>
          <w:szCs w:val="24"/>
          <w:shd w:val="clear" w:color="auto" w:fill="FFFFFF"/>
        </w:rPr>
        <w:t xml:space="preserve"> „Tęsk: ateik, tobulėk, prisidėk!“</w:t>
      </w:r>
      <w:r w:rsidR="00AC5E91" w:rsidRPr="00345E87">
        <w:rPr>
          <w:rFonts w:ascii="Arial" w:hAnsi="Arial" w:cs="Arial"/>
          <w:sz w:val="24"/>
          <w:szCs w:val="24"/>
          <w:shd w:val="clear" w:color="auto" w:fill="FFFFFF"/>
        </w:rPr>
        <w:t xml:space="preserve"> suteikiamomis galimybėmis. </w:t>
      </w:r>
      <w:r w:rsidR="00A01DF0" w:rsidRPr="00345E87">
        <w:rPr>
          <w:rFonts w:ascii="Arial" w:hAnsi="Arial" w:cs="Arial"/>
          <w:sz w:val="24"/>
          <w:szCs w:val="24"/>
          <w:shd w:val="clear" w:color="auto" w:fill="FFFFFF"/>
        </w:rPr>
        <w:t> </w:t>
      </w:r>
    </w:p>
    <w:p w14:paraId="6E4CA6DF" w14:textId="20E46F64" w:rsidR="008B441C" w:rsidRPr="00345E87" w:rsidRDefault="008B441C"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Pavežamų į/iš Mokyklą(</w:t>
      </w:r>
      <w:proofErr w:type="spellStart"/>
      <w:r w:rsidRPr="00345E87">
        <w:rPr>
          <w:rFonts w:ascii="Arial" w:eastAsia="Times New Roman" w:hAnsi="Arial" w:cs="Arial"/>
          <w:kern w:val="0"/>
          <w:sz w:val="24"/>
          <w:szCs w:val="24"/>
          <w:lang w:eastAsia="lt-LT"/>
          <w14:ligatures w14:val="none"/>
        </w:rPr>
        <w:t>os</w:t>
      </w:r>
      <w:proofErr w:type="spellEnd"/>
      <w:r w:rsidRPr="00345E87">
        <w:rPr>
          <w:rFonts w:ascii="Arial" w:eastAsia="Times New Roman" w:hAnsi="Arial" w:cs="Arial"/>
          <w:kern w:val="0"/>
          <w:sz w:val="24"/>
          <w:szCs w:val="24"/>
          <w:lang w:eastAsia="lt-LT"/>
          <w14:ligatures w14:val="none"/>
        </w:rPr>
        <w:t xml:space="preserve">) mokinių skaičius – </w:t>
      </w:r>
      <w:r w:rsidR="00F92D0B" w:rsidRPr="00345E87">
        <w:rPr>
          <w:rFonts w:ascii="Arial" w:eastAsia="Times New Roman" w:hAnsi="Arial" w:cs="Arial"/>
          <w:kern w:val="0"/>
          <w:sz w:val="24"/>
          <w:szCs w:val="24"/>
          <w:lang w:eastAsia="lt-LT"/>
          <w14:ligatures w14:val="none"/>
        </w:rPr>
        <w:t xml:space="preserve">54 (47,8 proc.) (2023 m. – </w:t>
      </w:r>
      <w:r w:rsidRPr="00345E87">
        <w:rPr>
          <w:rFonts w:ascii="Arial" w:eastAsia="Times New Roman" w:hAnsi="Arial" w:cs="Arial"/>
          <w:kern w:val="0"/>
          <w:sz w:val="24"/>
          <w:szCs w:val="24"/>
          <w:lang w:eastAsia="lt-LT"/>
          <w14:ligatures w14:val="none"/>
        </w:rPr>
        <w:t>56 (44 proc.)</w:t>
      </w:r>
      <w:r w:rsidR="00F92D0B"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 xml:space="preserve">2022 m. – 58 (45 proc.). </w:t>
      </w:r>
      <w:r w:rsidRPr="00345E87">
        <w:rPr>
          <w:rFonts w:ascii="Arial" w:eastAsia="Times New Roman" w:hAnsi="Arial" w:cs="Arial"/>
          <w:kern w:val="0"/>
          <w:sz w:val="24"/>
          <w:szCs w:val="24"/>
          <w14:ligatures w14:val="none"/>
        </w:rPr>
        <w:t xml:space="preserve">Mokykloje ugdomi </w:t>
      </w:r>
      <w:r w:rsidR="00F92D0B" w:rsidRPr="00345E87">
        <w:rPr>
          <w:rFonts w:ascii="Arial" w:eastAsia="Times New Roman" w:hAnsi="Arial" w:cs="Arial"/>
          <w:kern w:val="0"/>
          <w:sz w:val="24"/>
          <w:szCs w:val="24"/>
          <w14:ligatures w14:val="none"/>
        </w:rPr>
        <w:t xml:space="preserve">42 </w:t>
      </w:r>
      <w:r w:rsidRPr="00345E87">
        <w:rPr>
          <w:rFonts w:ascii="Arial" w:eastAsia="Times New Roman" w:hAnsi="Arial" w:cs="Arial"/>
          <w:kern w:val="0"/>
          <w:sz w:val="24"/>
          <w:szCs w:val="24"/>
          <w14:ligatures w14:val="none"/>
        </w:rPr>
        <w:t>specialiųjų ugdymosi poreikių (toliau – SUP) turintys mokiniai</w:t>
      </w:r>
      <w:r w:rsidR="00F92D0B" w:rsidRPr="00345E87">
        <w:rPr>
          <w:rFonts w:ascii="Arial" w:eastAsia="Times New Roman" w:hAnsi="Arial" w:cs="Arial"/>
          <w:kern w:val="0"/>
          <w:sz w:val="24"/>
          <w:szCs w:val="24"/>
          <w14:ligatures w14:val="none"/>
        </w:rPr>
        <w:t xml:space="preserve"> (2023 m. – 45, 2022 m. – 42)</w:t>
      </w:r>
      <w:r w:rsidRPr="00345E87">
        <w:rPr>
          <w:rFonts w:ascii="Arial" w:eastAsia="Times New Roman" w:hAnsi="Arial" w:cs="Arial"/>
          <w:kern w:val="0"/>
          <w:sz w:val="24"/>
          <w:szCs w:val="24"/>
          <w14:ligatures w14:val="none"/>
        </w:rPr>
        <w:t xml:space="preserve">, iš jų </w:t>
      </w:r>
      <w:r w:rsidR="00F92D0B" w:rsidRPr="00345E87">
        <w:rPr>
          <w:rFonts w:ascii="Arial" w:eastAsia="Times New Roman" w:hAnsi="Arial" w:cs="Arial"/>
          <w:kern w:val="0"/>
          <w:sz w:val="24"/>
          <w:szCs w:val="24"/>
          <w14:ligatures w14:val="none"/>
        </w:rPr>
        <w:t xml:space="preserve">21 (15 proc. visų Mokyklos mokinių) </w:t>
      </w:r>
      <w:r w:rsidRPr="00345E87">
        <w:rPr>
          <w:rFonts w:ascii="Arial" w:eastAsia="Times New Roman" w:hAnsi="Arial" w:cs="Arial"/>
          <w:kern w:val="0"/>
          <w:sz w:val="24"/>
          <w:szCs w:val="24"/>
          <w14:ligatures w14:val="none"/>
        </w:rPr>
        <w:t>turi didelių ar vidutinių poreikių</w:t>
      </w:r>
      <w:r w:rsidR="00F92D0B" w:rsidRPr="00345E87">
        <w:rPr>
          <w:rFonts w:ascii="Arial" w:eastAsia="Times New Roman" w:hAnsi="Arial" w:cs="Arial"/>
          <w:kern w:val="0"/>
          <w:sz w:val="24"/>
          <w:szCs w:val="24"/>
          <w14:ligatures w14:val="none"/>
        </w:rPr>
        <w:t xml:space="preserve"> (2023 m. – 18, 2022 m. – 15)</w:t>
      </w:r>
      <w:r w:rsidRPr="00345E87">
        <w:rPr>
          <w:rFonts w:ascii="Arial" w:eastAsia="Times New Roman" w:hAnsi="Arial" w:cs="Arial"/>
          <w:kern w:val="0"/>
          <w:sz w:val="24"/>
          <w:szCs w:val="24"/>
          <w14:ligatures w14:val="none"/>
        </w:rPr>
        <w:t xml:space="preserve">, </w:t>
      </w:r>
      <w:r w:rsidR="00976B47" w:rsidRPr="00345E87">
        <w:rPr>
          <w:rFonts w:ascii="Arial" w:eastAsia="Times New Roman" w:hAnsi="Arial" w:cs="Arial"/>
          <w:kern w:val="0"/>
          <w:sz w:val="24"/>
          <w:szCs w:val="24"/>
          <w14:ligatures w14:val="none"/>
        </w:rPr>
        <w:t xml:space="preserve">6 </w:t>
      </w:r>
      <w:r w:rsidRPr="00345E87">
        <w:rPr>
          <w:rFonts w:ascii="Arial" w:eastAsia="Times New Roman" w:hAnsi="Arial" w:cs="Arial"/>
          <w:kern w:val="0"/>
          <w:sz w:val="24"/>
          <w:szCs w:val="24"/>
          <w14:ligatures w14:val="none"/>
        </w:rPr>
        <w:t xml:space="preserve">mokiniams teikiama </w:t>
      </w:r>
      <w:r w:rsidR="00976B47" w:rsidRPr="00345E87">
        <w:rPr>
          <w:rFonts w:ascii="Arial" w:eastAsia="Times New Roman" w:hAnsi="Arial" w:cs="Arial"/>
          <w:kern w:val="0"/>
          <w:sz w:val="24"/>
          <w:szCs w:val="24"/>
          <w14:ligatures w14:val="none"/>
        </w:rPr>
        <w:t>mokinio</w:t>
      </w:r>
      <w:r w:rsidRPr="00345E87">
        <w:rPr>
          <w:rFonts w:ascii="Arial" w:eastAsia="Times New Roman" w:hAnsi="Arial" w:cs="Arial"/>
          <w:kern w:val="0"/>
          <w:sz w:val="24"/>
          <w:szCs w:val="24"/>
          <w14:ligatures w14:val="none"/>
        </w:rPr>
        <w:t xml:space="preserve"> padėjėjo pagalba pamokose, ikimokyklinio, priešmokyklinio ugdymo grupės veiklose</w:t>
      </w:r>
      <w:r w:rsidR="00976B47" w:rsidRPr="00345E87">
        <w:rPr>
          <w:rFonts w:ascii="Arial" w:eastAsia="Times New Roman" w:hAnsi="Arial" w:cs="Arial"/>
          <w:kern w:val="0"/>
          <w:sz w:val="24"/>
          <w:szCs w:val="24"/>
          <w14:ligatures w14:val="none"/>
        </w:rPr>
        <w:t xml:space="preserve"> (2023 m. – 5 mokiniams, 2022 m. – 4)</w:t>
      </w:r>
      <w:r w:rsidRPr="00345E87">
        <w:rPr>
          <w:rFonts w:ascii="Arial" w:eastAsia="Times New Roman" w:hAnsi="Arial" w:cs="Arial"/>
          <w:kern w:val="0"/>
          <w:sz w:val="24"/>
          <w:szCs w:val="24"/>
          <w14:ligatures w14:val="none"/>
        </w:rPr>
        <w:t>.</w:t>
      </w:r>
      <w:r w:rsidRPr="00345E87">
        <w:rPr>
          <w:rFonts w:ascii="Arial" w:eastAsia="Times New Roman" w:hAnsi="Arial" w:cs="Arial"/>
          <w:kern w:val="0"/>
          <w:sz w:val="24"/>
          <w:szCs w:val="24"/>
          <w:lang w:eastAsia="lt-LT"/>
          <w14:ligatures w14:val="none"/>
        </w:rPr>
        <w:t xml:space="preserve"> </w:t>
      </w:r>
    </w:p>
    <w:p w14:paraId="0DAAA1B1" w14:textId="21FFD0EE" w:rsidR="008B441C" w:rsidRPr="00345E87" w:rsidRDefault="00976B47"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14:ligatures w14:val="none"/>
        </w:rPr>
        <w:lastRenderedPageBreak/>
        <w:t>2024 m. pradinį išsilavinimą įgijo 8 mokiniai (100 proc</w:t>
      </w:r>
      <w:r w:rsidR="004D2FEB" w:rsidRPr="00345E87">
        <w:rPr>
          <w:rFonts w:ascii="Arial" w:eastAsia="Times New Roman" w:hAnsi="Arial" w:cs="Arial"/>
          <w:kern w:val="0"/>
          <w:sz w:val="24"/>
          <w:szCs w:val="24"/>
          <w14:ligatures w14:val="none"/>
        </w:rPr>
        <w:t>.</w:t>
      </w:r>
      <w:r w:rsidRPr="00345E87">
        <w:rPr>
          <w:rFonts w:ascii="Arial" w:eastAsia="Times New Roman" w:hAnsi="Arial" w:cs="Arial"/>
          <w:kern w:val="0"/>
          <w:sz w:val="24"/>
          <w:szCs w:val="24"/>
          <w14:ligatures w14:val="none"/>
        </w:rPr>
        <w:t>). Pagrindinį išsilavinimą įgijo 9 mokiniai (100 proc.). 2023–2024 m. m. mokyklos pažangumas – 100 proc.</w:t>
      </w:r>
      <w:r w:rsidR="004D2FEB" w:rsidRPr="00345E87">
        <w:rPr>
          <w:rFonts w:ascii="Arial" w:eastAsia="Times New Roman" w:hAnsi="Arial" w:cs="Arial"/>
          <w:kern w:val="0"/>
          <w:sz w:val="24"/>
          <w:szCs w:val="24"/>
          <w14:ligatures w14:val="none"/>
        </w:rPr>
        <w:t xml:space="preserve"> </w:t>
      </w:r>
      <w:r w:rsidR="008B441C" w:rsidRPr="00345E87">
        <w:rPr>
          <w:rFonts w:ascii="Arial" w:eastAsia="Times New Roman" w:hAnsi="Arial" w:cs="Arial"/>
          <w:kern w:val="0"/>
          <w:sz w:val="24"/>
          <w:szCs w:val="24"/>
          <w:lang w:eastAsia="lt-LT"/>
          <w14:ligatures w14:val="none"/>
        </w:rPr>
        <w:t>2023 m. pradinį išsilavinimą įgijo 12 (92,3 proc.) mokinių, 1 mokinys baigė pradinio ugdymo individualizuotą programą, pagrindinį išsilavinimą įgijo – 8 (100 proc.) mokiniai</w:t>
      </w:r>
      <w:r w:rsidRPr="00345E87">
        <w:rPr>
          <w:rFonts w:ascii="Arial" w:eastAsia="Times New Roman" w:hAnsi="Arial" w:cs="Arial"/>
          <w:kern w:val="0"/>
          <w:sz w:val="24"/>
          <w:szCs w:val="24"/>
          <w:lang w:eastAsia="lt-LT"/>
          <w14:ligatures w14:val="none"/>
        </w:rPr>
        <w:t xml:space="preserve"> (2022–2023 m. m. mokyklos pažangumas (pažangių mokinių dalis) – 99,1 proc. (2021–2022 m. m. buvo 96,8 proc.).</w:t>
      </w:r>
      <w:r w:rsidR="008B441C" w:rsidRPr="00345E87">
        <w:rPr>
          <w:rFonts w:ascii="Arial" w:eastAsia="Times New Roman" w:hAnsi="Arial" w:cs="Arial"/>
          <w:kern w:val="0"/>
          <w:sz w:val="24"/>
          <w:szCs w:val="24"/>
          <w:lang w:eastAsia="lt-LT"/>
          <w14:ligatures w14:val="none"/>
        </w:rPr>
        <w:t xml:space="preserve"> </w:t>
      </w:r>
    </w:p>
    <w:p w14:paraId="17EBE4E2" w14:textId="4EA6E78A" w:rsidR="00976B47" w:rsidRPr="00345E87" w:rsidRDefault="00976B47"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14:ligatures w14:val="none"/>
        </w:rPr>
        <w:t xml:space="preserve">Lietuvių kalbos ir literatūros pagrindinio ugdymo pasiekimo patikrinimo (toliau – PUPP) surinktų taškų vidurkis – 60,6 (šalies vidurkis – 59,9, Klaipėdos r. – 59,1). Matematikos PUPP surinktų taškų vidurkis – 60,3 (šalies vidurkis – 49,9, Klaipėdos r. – 44). Mokyklos matematikos, lietuvių kalbos ir literatūros dalykų PUPP rezultatų vidurkiai viršija tiek šalies, tiek savivaldybės vidurkius, kas rodo aukštą ugdymo kokybę bei kryptingą mokytojų darbą. 2023 m. </w:t>
      </w:r>
      <w:r w:rsidR="008B441C" w:rsidRPr="00345E87">
        <w:rPr>
          <w:rFonts w:ascii="Arial" w:eastAsia="Times New Roman" w:hAnsi="Arial" w:cs="Arial"/>
          <w:kern w:val="0"/>
          <w:sz w:val="24"/>
          <w:szCs w:val="24"/>
          <w:lang w:eastAsia="lt-LT"/>
          <w14:ligatures w14:val="none"/>
        </w:rPr>
        <w:t xml:space="preserve">Mokyklos matematikos dalykų įvertinimo vidurkiai </w:t>
      </w:r>
      <w:r w:rsidRPr="00345E87">
        <w:rPr>
          <w:rFonts w:ascii="Arial" w:eastAsia="Times New Roman" w:hAnsi="Arial" w:cs="Arial"/>
          <w:kern w:val="0"/>
          <w:sz w:val="24"/>
          <w:szCs w:val="24"/>
          <w:lang w:eastAsia="lt-LT"/>
          <w14:ligatures w14:val="none"/>
        </w:rPr>
        <w:t xml:space="preserve">taip pat </w:t>
      </w:r>
      <w:r w:rsidR="008B441C" w:rsidRPr="00345E87">
        <w:rPr>
          <w:rFonts w:ascii="Arial" w:eastAsia="Times New Roman" w:hAnsi="Arial" w:cs="Arial"/>
          <w:kern w:val="0"/>
          <w:sz w:val="24"/>
          <w:szCs w:val="24"/>
          <w:lang w:eastAsia="lt-LT"/>
          <w14:ligatures w14:val="none"/>
        </w:rPr>
        <w:t>viršijo šalies ir Savivaldybės vidurkius.</w:t>
      </w:r>
    </w:p>
    <w:p w14:paraId="625747EF" w14:textId="1BC7E662" w:rsidR="005B50E4" w:rsidRPr="00345E87" w:rsidRDefault="005B50E4"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14:ligatures w14:val="none"/>
        </w:rPr>
        <w:t>2024 m. žurnale „Reitingai“ (2024 gruodis–2025 m. gegužė, Nr. 2 (22)) Mokyklai buvo skirta trečia vieta tarp šalies pagrindinių mokyklų, padariusių didžiausią pažangą per pastaruosius 7–8 metus (vertinant pagrindinio ugdymo pasiekimų patikrinimo rezultatus).</w:t>
      </w:r>
    </w:p>
    <w:p w14:paraId="7997EB8D" w14:textId="77777777" w:rsidR="00DD30EE" w:rsidRPr="00345E87" w:rsidRDefault="00DD30EE"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14:ligatures w14:val="none"/>
        </w:rPr>
        <w:t>2024 m. Nacionalinių mokinių pasiekimų patikrinimo (toliau – NMPP) rezultatai nėra stabilūs. 4 klasės mokinių m</w:t>
      </w:r>
      <w:r w:rsidR="00976B47" w:rsidRPr="00345E87">
        <w:rPr>
          <w:rFonts w:ascii="Arial" w:eastAsia="Times New Roman" w:hAnsi="Arial" w:cs="Arial"/>
          <w:kern w:val="0"/>
          <w:sz w:val="24"/>
          <w:szCs w:val="24"/>
          <w14:ligatures w14:val="none"/>
        </w:rPr>
        <w:t>atematikos surinktų taškų vidurkis procentais – 67,6 (2023 m. – 54,3</w:t>
      </w:r>
      <w:r w:rsidRPr="00345E87">
        <w:rPr>
          <w:rFonts w:ascii="Arial" w:eastAsia="Times New Roman" w:hAnsi="Arial" w:cs="Arial"/>
          <w:kern w:val="0"/>
          <w:sz w:val="24"/>
          <w:szCs w:val="24"/>
          <w14:ligatures w14:val="none"/>
        </w:rPr>
        <w:t>, 2022 m. –48,6</w:t>
      </w:r>
      <w:r w:rsidR="00976B47" w:rsidRPr="00345E87">
        <w:rPr>
          <w:rFonts w:ascii="Arial" w:eastAsia="Times New Roman" w:hAnsi="Arial" w:cs="Arial"/>
          <w:kern w:val="0"/>
          <w:sz w:val="24"/>
          <w:szCs w:val="24"/>
          <w14:ligatures w14:val="none"/>
        </w:rPr>
        <w:t>). Šis rezultatas viršij</w:t>
      </w:r>
      <w:r w:rsidRPr="00345E87">
        <w:rPr>
          <w:rFonts w:ascii="Arial" w:eastAsia="Times New Roman" w:hAnsi="Arial" w:cs="Arial"/>
          <w:kern w:val="0"/>
          <w:sz w:val="24"/>
          <w:szCs w:val="24"/>
          <w14:ligatures w14:val="none"/>
        </w:rPr>
        <w:t>o</w:t>
      </w:r>
      <w:r w:rsidR="00976B47" w:rsidRPr="00345E87">
        <w:rPr>
          <w:rFonts w:ascii="Arial" w:eastAsia="Times New Roman" w:hAnsi="Arial" w:cs="Arial"/>
          <w:kern w:val="0"/>
          <w:sz w:val="24"/>
          <w:szCs w:val="24"/>
          <w14:ligatures w14:val="none"/>
        </w:rPr>
        <w:t xml:space="preserve"> šalies ir savivaldybės vidurkius. Skaitymo – 40,6 (2023 m. – 68,1</w:t>
      </w:r>
      <w:r w:rsidRPr="00345E87">
        <w:rPr>
          <w:rFonts w:ascii="Arial" w:eastAsia="Times New Roman" w:hAnsi="Arial" w:cs="Arial"/>
          <w:kern w:val="0"/>
          <w:sz w:val="24"/>
          <w:szCs w:val="24"/>
          <w14:ligatures w14:val="none"/>
        </w:rPr>
        <w:t>, 2022 m. – 44,8</w:t>
      </w:r>
      <w:r w:rsidR="00976B47" w:rsidRPr="00345E87">
        <w:rPr>
          <w:rFonts w:ascii="Arial" w:eastAsia="Times New Roman" w:hAnsi="Arial" w:cs="Arial"/>
          <w:kern w:val="0"/>
          <w:sz w:val="24"/>
          <w:szCs w:val="24"/>
          <w14:ligatures w14:val="none"/>
        </w:rPr>
        <w:t>).</w:t>
      </w:r>
      <w:r w:rsidR="008B441C"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Nors mokinių rezultatai lyginant su 2023 m. rezultatais yra žemesni, tačiau s</w:t>
      </w:r>
      <w:r w:rsidR="008B441C" w:rsidRPr="00345E87">
        <w:rPr>
          <w:rFonts w:ascii="Arial" w:eastAsia="Times New Roman" w:hAnsi="Arial" w:cs="Arial"/>
          <w:kern w:val="0"/>
          <w:sz w:val="24"/>
          <w:szCs w:val="24"/>
          <w:lang w:eastAsia="lt-LT"/>
          <w14:ligatures w14:val="none"/>
        </w:rPr>
        <w:t>kaitymo vidurkis viršij</w:t>
      </w:r>
      <w:r w:rsidRPr="00345E87">
        <w:rPr>
          <w:rFonts w:ascii="Arial" w:eastAsia="Times New Roman" w:hAnsi="Arial" w:cs="Arial"/>
          <w:kern w:val="0"/>
          <w:sz w:val="24"/>
          <w:szCs w:val="24"/>
          <w:lang w:eastAsia="lt-LT"/>
          <w14:ligatures w14:val="none"/>
        </w:rPr>
        <w:t>o</w:t>
      </w:r>
      <w:r w:rsidR="008B441C" w:rsidRPr="00345E87">
        <w:rPr>
          <w:rFonts w:ascii="Arial" w:eastAsia="Times New Roman" w:hAnsi="Arial" w:cs="Arial"/>
          <w:kern w:val="0"/>
          <w:sz w:val="24"/>
          <w:szCs w:val="24"/>
          <w:lang w:eastAsia="lt-LT"/>
          <w14:ligatures w14:val="none"/>
        </w:rPr>
        <w:t xml:space="preserve"> šalies ir Savivaldybės vidurkius. </w:t>
      </w:r>
    </w:p>
    <w:p w14:paraId="54346FB7" w14:textId="012E1D69" w:rsidR="00DD30EE" w:rsidRPr="00345E87" w:rsidRDefault="00DD30EE" w:rsidP="00A759D6">
      <w:pPr>
        <w:spacing w:after="0" w:line="276" w:lineRule="auto"/>
        <w:ind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lang w:eastAsia="lt-LT"/>
          <w14:ligatures w14:val="none"/>
        </w:rPr>
        <w:t xml:space="preserve">8 klasės mokinių </w:t>
      </w:r>
      <w:r w:rsidRPr="00345E87">
        <w:rPr>
          <w:rFonts w:ascii="Arial" w:eastAsia="Times New Roman" w:hAnsi="Arial" w:cs="Arial"/>
          <w:kern w:val="0"/>
          <w:sz w:val="24"/>
          <w:szCs w:val="24"/>
          <w14:ligatures w14:val="none"/>
        </w:rPr>
        <w:t>matematikos surinktų taškų vidurkis procentais – 43,8 (2023 m. – 40,2), rezultatas virši</w:t>
      </w:r>
      <w:r w:rsidR="005B50E4" w:rsidRPr="00345E87">
        <w:rPr>
          <w:rFonts w:ascii="Arial" w:eastAsia="Times New Roman" w:hAnsi="Arial" w:cs="Arial"/>
          <w:kern w:val="0"/>
          <w:sz w:val="24"/>
          <w:szCs w:val="24"/>
          <w14:ligatures w14:val="none"/>
        </w:rPr>
        <w:t>jo</w:t>
      </w:r>
      <w:r w:rsidRPr="00345E87">
        <w:rPr>
          <w:rFonts w:ascii="Arial" w:eastAsia="Times New Roman" w:hAnsi="Arial" w:cs="Arial"/>
          <w:kern w:val="0"/>
          <w:sz w:val="24"/>
          <w:szCs w:val="24"/>
          <w14:ligatures w14:val="none"/>
        </w:rPr>
        <w:t xml:space="preserve"> šalies ir savivaldybės vidurkius. Skaitymo – 60,9 (2023 m. – 67,1). Skaitymo rezultata</w:t>
      </w:r>
      <w:r w:rsidR="00616766" w:rsidRPr="00345E87">
        <w:rPr>
          <w:rFonts w:ascii="Arial" w:eastAsia="Times New Roman" w:hAnsi="Arial" w:cs="Arial"/>
          <w:kern w:val="0"/>
          <w:sz w:val="24"/>
          <w:szCs w:val="24"/>
          <w14:ligatures w14:val="none"/>
        </w:rPr>
        <w:t>i</w:t>
      </w:r>
      <w:r w:rsidRPr="00345E87">
        <w:rPr>
          <w:rFonts w:ascii="Arial" w:eastAsia="Times New Roman" w:hAnsi="Arial" w:cs="Arial"/>
          <w:kern w:val="0"/>
          <w:sz w:val="24"/>
          <w:szCs w:val="24"/>
          <w14:ligatures w14:val="none"/>
        </w:rPr>
        <w:t xml:space="preserve"> šiek tiek sumažėjo</w:t>
      </w:r>
      <w:r w:rsidR="005B50E4" w:rsidRPr="00345E87">
        <w:rPr>
          <w:rFonts w:ascii="Arial" w:eastAsia="Times New Roman" w:hAnsi="Arial" w:cs="Arial"/>
          <w:kern w:val="0"/>
          <w:sz w:val="24"/>
          <w:szCs w:val="24"/>
          <w14:ligatures w14:val="none"/>
        </w:rPr>
        <w:t>, b</w:t>
      </w:r>
      <w:r w:rsidRPr="00345E87">
        <w:rPr>
          <w:rFonts w:ascii="Arial" w:eastAsia="Times New Roman" w:hAnsi="Arial" w:cs="Arial"/>
          <w:kern w:val="0"/>
          <w:sz w:val="24"/>
          <w:szCs w:val="24"/>
          <w14:ligatures w14:val="none"/>
        </w:rPr>
        <w:t>e to, 1 mokinys nepasiekė matematikos minimalaus įvertinimo</w:t>
      </w:r>
      <w:r w:rsidR="005B50E4" w:rsidRPr="00345E87">
        <w:rPr>
          <w:rFonts w:ascii="Arial" w:eastAsia="Times New Roman" w:hAnsi="Arial" w:cs="Arial"/>
          <w:kern w:val="0"/>
          <w:sz w:val="24"/>
          <w:szCs w:val="24"/>
          <w14:ligatures w14:val="none"/>
        </w:rPr>
        <w:t xml:space="preserve"> (2023 m. tokių mokinių buvo 2)</w:t>
      </w:r>
      <w:r w:rsidRPr="00345E87">
        <w:rPr>
          <w:rFonts w:ascii="Arial" w:eastAsia="Times New Roman" w:hAnsi="Arial" w:cs="Arial"/>
          <w:kern w:val="0"/>
          <w:sz w:val="24"/>
          <w:szCs w:val="24"/>
          <w14:ligatures w14:val="none"/>
        </w:rPr>
        <w:t>, todėl svarbu toliau efektyvinti mokymo(</w:t>
      </w:r>
      <w:proofErr w:type="spellStart"/>
      <w:r w:rsidRPr="00345E87">
        <w:rPr>
          <w:rFonts w:ascii="Arial" w:eastAsia="Times New Roman" w:hAnsi="Arial" w:cs="Arial"/>
          <w:kern w:val="0"/>
          <w:sz w:val="24"/>
          <w:szCs w:val="24"/>
          <w14:ligatures w14:val="none"/>
        </w:rPr>
        <w:t>si</w:t>
      </w:r>
      <w:proofErr w:type="spellEnd"/>
      <w:r w:rsidRPr="00345E87">
        <w:rPr>
          <w:rFonts w:ascii="Arial" w:eastAsia="Times New Roman" w:hAnsi="Arial" w:cs="Arial"/>
          <w:kern w:val="0"/>
          <w:sz w:val="24"/>
          <w:szCs w:val="24"/>
          <w14:ligatures w14:val="none"/>
        </w:rPr>
        <w:t>) pagalbos teikimą.</w:t>
      </w:r>
    </w:p>
    <w:p w14:paraId="1A36DBE6" w14:textId="77777777" w:rsidR="008B441C" w:rsidRPr="00345E87" w:rsidRDefault="008B441C" w:rsidP="00A759D6">
      <w:pPr>
        <w:autoSpaceDE w:val="0"/>
        <w:autoSpaceDN w:val="0"/>
        <w:adjustRightInd w:val="0"/>
        <w:spacing w:before="200" w:after="200" w:line="276" w:lineRule="auto"/>
        <w:ind w:firstLine="1276"/>
        <w:jc w:val="both"/>
        <w:rPr>
          <w:rFonts w:ascii="Arial" w:eastAsia="Calibri" w:hAnsi="Arial" w:cs="Arial"/>
          <w:b/>
          <w:bCs/>
          <w:kern w:val="0"/>
          <w:sz w:val="24"/>
          <w:szCs w:val="24"/>
          <w14:ligatures w14:val="none"/>
        </w:rPr>
      </w:pPr>
      <w:r w:rsidRPr="00345E87">
        <w:rPr>
          <w:rFonts w:ascii="Arial" w:eastAsia="Calibri" w:hAnsi="Arial" w:cs="Arial"/>
          <w:b/>
          <w:bCs/>
          <w:kern w:val="0"/>
          <w:sz w:val="24"/>
          <w:szCs w:val="24"/>
          <w14:ligatures w14:val="none"/>
        </w:rPr>
        <w:t>Svarbiausi strateginio plano ir metinio veiklos plano įgyvendinimo rezultatai bei rodikliai</w:t>
      </w:r>
    </w:p>
    <w:p w14:paraId="516377FB" w14:textId="54F64E1A" w:rsidR="0036761B" w:rsidRPr="00345E87" w:rsidRDefault="0036761B"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2024 m. strateginis tiksla</w:t>
      </w:r>
      <w:r w:rsidR="004D2FEB" w:rsidRPr="00345E87">
        <w:rPr>
          <w:rFonts w:ascii="Arial" w:eastAsia="Times New Roman" w:hAnsi="Arial" w:cs="Arial"/>
          <w:kern w:val="0"/>
          <w:sz w:val="24"/>
          <w:szCs w:val="24"/>
          <w:lang w:eastAsia="lt-LT"/>
          <w14:ligatures w14:val="none"/>
        </w:rPr>
        <w:t>i</w:t>
      </w:r>
      <w:r w:rsidRPr="00345E87">
        <w:rPr>
          <w:rFonts w:ascii="Arial" w:eastAsia="Times New Roman" w:hAnsi="Arial" w:cs="Arial"/>
          <w:kern w:val="0"/>
          <w:sz w:val="24"/>
          <w:szCs w:val="24"/>
          <w:lang w:eastAsia="lt-LT"/>
          <w14:ligatures w14:val="none"/>
        </w:rPr>
        <w:t xml:space="preserve"> ir uždaviniai:</w:t>
      </w:r>
    </w:p>
    <w:p w14:paraId="6FFEC14E" w14:textId="77777777" w:rsidR="0036761B" w:rsidRPr="00345E87" w:rsidRDefault="0036761B" w:rsidP="00A759D6">
      <w:pPr>
        <w:autoSpaceDE w:val="0"/>
        <w:autoSpaceDN w:val="0"/>
        <w:adjustRightInd w:val="0"/>
        <w:spacing w:after="0" w:line="276" w:lineRule="auto"/>
        <w:ind w:firstLine="1276"/>
        <w:jc w:val="both"/>
        <w:rPr>
          <w:rFonts w:ascii="Arial" w:eastAsia="Times New Roman" w:hAnsi="Arial" w:cs="Arial"/>
          <w:sz w:val="24"/>
          <w:szCs w:val="24"/>
        </w:rPr>
      </w:pPr>
      <w:r w:rsidRPr="00345E87">
        <w:rPr>
          <w:rFonts w:ascii="Arial" w:eastAsia="Times New Roman" w:hAnsi="Arial" w:cs="Arial"/>
          <w:sz w:val="24"/>
          <w:szCs w:val="24"/>
        </w:rPr>
        <w:t xml:space="preserve">1 tikslas. Sąlygų sudarymas kiekvieno bendruomenės nario asmenybės </w:t>
      </w:r>
      <w:proofErr w:type="spellStart"/>
      <w:r w:rsidRPr="00345E87">
        <w:rPr>
          <w:rFonts w:ascii="Arial" w:eastAsia="Times New Roman" w:hAnsi="Arial" w:cs="Arial"/>
          <w:sz w:val="24"/>
          <w:szCs w:val="24"/>
        </w:rPr>
        <w:t>ūgčiai</w:t>
      </w:r>
      <w:proofErr w:type="spellEnd"/>
      <w:r w:rsidRPr="00345E87">
        <w:rPr>
          <w:rFonts w:ascii="Arial" w:eastAsia="Times New Roman" w:hAnsi="Arial" w:cs="Arial"/>
          <w:sz w:val="24"/>
          <w:szCs w:val="24"/>
        </w:rPr>
        <w:t xml:space="preserve"> stiprinant fizinį, emocinį saugumą ir atsparumą.</w:t>
      </w:r>
    </w:p>
    <w:p w14:paraId="1B4AC779" w14:textId="77777777" w:rsidR="0036761B" w:rsidRPr="00345E87" w:rsidRDefault="0036761B" w:rsidP="00A759D6">
      <w:pPr>
        <w:autoSpaceDE w:val="0"/>
        <w:autoSpaceDN w:val="0"/>
        <w:adjustRightInd w:val="0"/>
        <w:spacing w:after="0" w:line="276" w:lineRule="auto"/>
        <w:ind w:firstLine="1276"/>
        <w:jc w:val="both"/>
        <w:rPr>
          <w:rFonts w:ascii="Arial" w:eastAsia="Times New Roman" w:hAnsi="Arial" w:cs="Arial"/>
          <w:b/>
          <w:bCs/>
          <w:sz w:val="24"/>
          <w:szCs w:val="24"/>
        </w:rPr>
      </w:pPr>
      <w:r w:rsidRPr="00345E87">
        <w:rPr>
          <w:rFonts w:ascii="Arial" w:eastAsia="Times New Roman" w:hAnsi="Arial" w:cs="Arial"/>
          <w:sz w:val="24"/>
          <w:szCs w:val="24"/>
        </w:rPr>
        <w:t>1.1. uždavinys. Įgyvendinti kompetencijomis grįstą ugdymą(</w:t>
      </w:r>
      <w:proofErr w:type="spellStart"/>
      <w:r w:rsidRPr="00345E87">
        <w:rPr>
          <w:rFonts w:ascii="Arial" w:eastAsia="Times New Roman" w:hAnsi="Arial" w:cs="Arial"/>
          <w:sz w:val="24"/>
          <w:szCs w:val="24"/>
        </w:rPr>
        <w:t>si</w:t>
      </w:r>
      <w:proofErr w:type="spellEnd"/>
      <w:r w:rsidRPr="00345E87">
        <w:rPr>
          <w:rFonts w:ascii="Arial" w:eastAsia="Times New Roman" w:hAnsi="Arial" w:cs="Arial"/>
          <w:sz w:val="24"/>
          <w:szCs w:val="24"/>
        </w:rPr>
        <w:t>).</w:t>
      </w:r>
    </w:p>
    <w:p w14:paraId="1ED3236F" w14:textId="77777777" w:rsidR="0036761B" w:rsidRPr="00345E87" w:rsidRDefault="0036761B" w:rsidP="00A759D6">
      <w:pPr>
        <w:autoSpaceDE w:val="0"/>
        <w:autoSpaceDN w:val="0"/>
        <w:adjustRightInd w:val="0"/>
        <w:spacing w:after="0" w:line="276" w:lineRule="auto"/>
        <w:ind w:firstLine="1276"/>
        <w:contextualSpacing/>
        <w:jc w:val="both"/>
        <w:rPr>
          <w:rFonts w:ascii="Arial" w:eastAsia="Calibri" w:hAnsi="Arial" w:cs="Arial"/>
          <w:sz w:val="24"/>
          <w:szCs w:val="24"/>
        </w:rPr>
      </w:pPr>
      <w:r w:rsidRPr="00345E87">
        <w:rPr>
          <w:rFonts w:ascii="Arial" w:eastAsia="Calibri" w:hAnsi="Arial" w:cs="Arial"/>
          <w:sz w:val="24"/>
          <w:szCs w:val="24"/>
        </w:rPr>
        <w:t>1.2. uždavinys. Stiprinti kiekvieno bendruomenės nario motyvaciją ir atsakomybę už savo veiklos rezultatus skatinant kolegialų mokymąsi bei orientuojantis į bendrus susitarimus dėl siektinos kokybės kriterijų.</w:t>
      </w:r>
    </w:p>
    <w:p w14:paraId="25030ED3" w14:textId="0C6C904C" w:rsidR="0036761B" w:rsidRPr="00345E87" w:rsidRDefault="0036761B" w:rsidP="00A759D6">
      <w:pPr>
        <w:spacing w:after="0" w:line="276" w:lineRule="auto"/>
        <w:ind w:firstLine="1276"/>
        <w:jc w:val="both"/>
        <w:rPr>
          <w:rFonts w:ascii="Arial" w:eastAsia="Calibri" w:hAnsi="Arial" w:cs="Arial"/>
          <w:sz w:val="24"/>
          <w:szCs w:val="24"/>
        </w:rPr>
      </w:pPr>
      <w:r w:rsidRPr="00345E87">
        <w:rPr>
          <w:rFonts w:ascii="Arial" w:eastAsia="Times New Roman" w:hAnsi="Arial" w:cs="Arial"/>
          <w:sz w:val="24"/>
          <w:szCs w:val="24"/>
        </w:rPr>
        <w:t xml:space="preserve">2 tikslas. </w:t>
      </w:r>
      <w:proofErr w:type="spellStart"/>
      <w:r w:rsidRPr="00345E87">
        <w:rPr>
          <w:rFonts w:ascii="Arial" w:eastAsia="Calibri" w:hAnsi="Arial" w:cs="Arial"/>
          <w:sz w:val="24"/>
          <w:szCs w:val="24"/>
        </w:rPr>
        <w:t>Patyriminio</w:t>
      </w:r>
      <w:proofErr w:type="spellEnd"/>
      <w:r w:rsidRPr="00345E87">
        <w:rPr>
          <w:rFonts w:ascii="Arial" w:eastAsia="Calibri" w:hAnsi="Arial" w:cs="Arial"/>
          <w:sz w:val="24"/>
          <w:szCs w:val="24"/>
        </w:rPr>
        <w:t xml:space="preserve"> ugdymo(</w:t>
      </w:r>
      <w:proofErr w:type="spellStart"/>
      <w:r w:rsidRPr="00345E87">
        <w:rPr>
          <w:rFonts w:ascii="Arial" w:eastAsia="Calibri" w:hAnsi="Arial" w:cs="Arial"/>
          <w:sz w:val="24"/>
          <w:szCs w:val="24"/>
        </w:rPr>
        <w:t>si</w:t>
      </w:r>
      <w:proofErr w:type="spellEnd"/>
      <w:r w:rsidRPr="00345E87">
        <w:rPr>
          <w:rFonts w:ascii="Arial" w:eastAsia="Calibri" w:hAnsi="Arial" w:cs="Arial"/>
          <w:sz w:val="24"/>
          <w:szCs w:val="24"/>
        </w:rPr>
        <w:t>) modelio sukūrimas, stiprin</w:t>
      </w:r>
      <w:r w:rsidR="001C2201">
        <w:rPr>
          <w:rFonts w:ascii="Arial" w:eastAsia="Calibri" w:hAnsi="Arial" w:cs="Arial"/>
          <w:sz w:val="24"/>
          <w:szCs w:val="24"/>
        </w:rPr>
        <w:t>ant mokyklos bendruomenės, tėvų/</w:t>
      </w:r>
      <w:r w:rsidRPr="00345E87">
        <w:rPr>
          <w:rFonts w:ascii="Arial" w:eastAsia="Calibri" w:hAnsi="Arial" w:cs="Arial"/>
          <w:sz w:val="24"/>
          <w:szCs w:val="24"/>
        </w:rPr>
        <w:t xml:space="preserve">globėjų ir socialinių partnerių bendravimą ir bendradarbiavimą, siekiant vaiko asmeninės </w:t>
      </w:r>
      <w:proofErr w:type="spellStart"/>
      <w:r w:rsidRPr="00345E87">
        <w:rPr>
          <w:rFonts w:ascii="Arial" w:eastAsia="Calibri" w:hAnsi="Arial" w:cs="Arial"/>
          <w:sz w:val="24"/>
          <w:szCs w:val="24"/>
        </w:rPr>
        <w:t>ūgties</w:t>
      </w:r>
      <w:proofErr w:type="spellEnd"/>
      <w:r w:rsidRPr="00345E87">
        <w:rPr>
          <w:rFonts w:ascii="Arial" w:eastAsia="Calibri" w:hAnsi="Arial" w:cs="Arial"/>
          <w:sz w:val="24"/>
          <w:szCs w:val="24"/>
        </w:rPr>
        <w:t>.</w:t>
      </w:r>
    </w:p>
    <w:p w14:paraId="015C82A8" w14:textId="77777777" w:rsidR="0036761B" w:rsidRPr="00345E87" w:rsidRDefault="0036761B" w:rsidP="00A759D6">
      <w:pPr>
        <w:spacing w:after="0" w:line="276" w:lineRule="auto"/>
        <w:ind w:firstLine="1276"/>
        <w:jc w:val="both"/>
        <w:rPr>
          <w:rFonts w:ascii="Arial" w:eastAsia="Calibri" w:hAnsi="Arial" w:cs="Arial"/>
          <w:sz w:val="24"/>
          <w:szCs w:val="24"/>
        </w:rPr>
      </w:pPr>
      <w:r w:rsidRPr="00345E87">
        <w:rPr>
          <w:rFonts w:ascii="Arial" w:eastAsia="Calibri" w:hAnsi="Arial" w:cs="Arial"/>
          <w:sz w:val="24"/>
          <w:szCs w:val="24"/>
        </w:rPr>
        <w:t xml:space="preserve">2.1. uždavinys. Kurti naujas ir plėsti turimas edukacines erdves </w:t>
      </w:r>
      <w:proofErr w:type="spellStart"/>
      <w:r w:rsidRPr="00345E87">
        <w:rPr>
          <w:rFonts w:ascii="Arial" w:eastAsia="Calibri" w:hAnsi="Arial" w:cs="Arial"/>
          <w:sz w:val="24"/>
          <w:szCs w:val="24"/>
        </w:rPr>
        <w:t>patyriminiam</w:t>
      </w:r>
      <w:proofErr w:type="spellEnd"/>
      <w:r w:rsidRPr="00345E87">
        <w:rPr>
          <w:rFonts w:ascii="Arial" w:eastAsia="Calibri" w:hAnsi="Arial" w:cs="Arial"/>
          <w:sz w:val="24"/>
          <w:szCs w:val="24"/>
        </w:rPr>
        <w:t xml:space="preserve"> ugdymui. </w:t>
      </w:r>
    </w:p>
    <w:p w14:paraId="550D1DE1" w14:textId="77777777" w:rsidR="0036761B" w:rsidRPr="00345E87" w:rsidRDefault="0036761B" w:rsidP="00A759D6">
      <w:pPr>
        <w:spacing w:after="0" w:line="276" w:lineRule="auto"/>
        <w:ind w:firstLine="1276"/>
        <w:jc w:val="both"/>
        <w:rPr>
          <w:rFonts w:ascii="Arial" w:eastAsia="Calibri" w:hAnsi="Arial" w:cs="Arial"/>
          <w:sz w:val="24"/>
          <w:szCs w:val="24"/>
        </w:rPr>
      </w:pPr>
      <w:r w:rsidRPr="00345E87">
        <w:rPr>
          <w:rFonts w:ascii="Arial" w:eastAsia="Calibri" w:hAnsi="Arial" w:cs="Arial"/>
          <w:sz w:val="24"/>
          <w:szCs w:val="24"/>
        </w:rPr>
        <w:t xml:space="preserve">2.2. uždavinys. Plėsti ryšius su socialiniais partneriais pozityviai mokinių socializacijai. </w:t>
      </w:r>
    </w:p>
    <w:p w14:paraId="73401914" w14:textId="77777777" w:rsidR="0036761B" w:rsidRPr="00345E87" w:rsidRDefault="0036761B" w:rsidP="00A759D6">
      <w:pPr>
        <w:spacing w:after="0" w:line="276" w:lineRule="auto"/>
        <w:ind w:firstLine="1276"/>
        <w:jc w:val="both"/>
        <w:rPr>
          <w:rFonts w:ascii="Arial" w:eastAsia="Times New Roman" w:hAnsi="Arial" w:cs="Arial"/>
          <w:spacing w:val="2"/>
          <w:sz w:val="24"/>
          <w:szCs w:val="24"/>
        </w:rPr>
      </w:pPr>
      <w:r w:rsidRPr="00345E87">
        <w:rPr>
          <w:rFonts w:ascii="Arial" w:eastAsia="Calibri" w:hAnsi="Arial" w:cs="Arial"/>
          <w:sz w:val="24"/>
          <w:szCs w:val="24"/>
        </w:rPr>
        <w:t xml:space="preserve">2.3. uždavinys. Stiprinti tėvų/globėjų </w:t>
      </w:r>
      <w:proofErr w:type="spellStart"/>
      <w:r w:rsidRPr="00345E87">
        <w:rPr>
          <w:rFonts w:ascii="Arial" w:eastAsia="Calibri" w:hAnsi="Arial" w:cs="Arial"/>
          <w:sz w:val="24"/>
          <w:szCs w:val="24"/>
        </w:rPr>
        <w:t>įtrauktį</w:t>
      </w:r>
      <w:proofErr w:type="spellEnd"/>
      <w:r w:rsidRPr="00345E87">
        <w:rPr>
          <w:rFonts w:ascii="Arial" w:eastAsia="Calibri" w:hAnsi="Arial" w:cs="Arial"/>
          <w:sz w:val="24"/>
          <w:szCs w:val="24"/>
        </w:rPr>
        <w:t>, kryptingai formuojant mokinių savarankiškumą ir socialinius įgūdžius dėl bendro tikslo – vaiko sėkmės.</w:t>
      </w:r>
    </w:p>
    <w:p w14:paraId="7D0EFF7C" w14:textId="71512DE7" w:rsidR="0036761B" w:rsidRPr="00A759D6" w:rsidRDefault="0036761B" w:rsidP="00A759D6">
      <w:pPr>
        <w:autoSpaceDE w:val="0"/>
        <w:autoSpaceDN w:val="0"/>
        <w:adjustRightInd w:val="0"/>
        <w:spacing w:after="0" w:line="276" w:lineRule="auto"/>
        <w:ind w:firstLine="1276"/>
        <w:contextualSpacing/>
        <w:jc w:val="both"/>
        <w:rPr>
          <w:rFonts w:ascii="Arial" w:eastAsia="Times New Roman" w:hAnsi="Arial" w:cs="Arial"/>
          <w:sz w:val="24"/>
          <w:szCs w:val="24"/>
        </w:rPr>
      </w:pPr>
      <w:r w:rsidRPr="00A759D6">
        <w:rPr>
          <w:rFonts w:ascii="Arial" w:eastAsia="Times New Roman" w:hAnsi="Arial" w:cs="Arial"/>
          <w:sz w:val="24"/>
          <w:szCs w:val="24"/>
        </w:rPr>
        <w:lastRenderedPageBreak/>
        <w:t>2024 m. prioritetas – mokinių ugdymosi pasiekimų gerinimas, skatinant kiekvieno sąmoningą mokymą(</w:t>
      </w:r>
      <w:proofErr w:type="spellStart"/>
      <w:r w:rsidRPr="00A759D6">
        <w:rPr>
          <w:rFonts w:ascii="Arial" w:eastAsia="Times New Roman" w:hAnsi="Arial" w:cs="Arial"/>
          <w:sz w:val="24"/>
          <w:szCs w:val="24"/>
        </w:rPr>
        <w:t>si</w:t>
      </w:r>
      <w:proofErr w:type="spellEnd"/>
      <w:r w:rsidRPr="00A759D6">
        <w:rPr>
          <w:rFonts w:ascii="Arial" w:eastAsia="Times New Roman" w:hAnsi="Arial" w:cs="Arial"/>
          <w:sz w:val="24"/>
          <w:szCs w:val="24"/>
        </w:rPr>
        <w:t>), demokratišką ir atsakingą įsitraukimą į bendruomenės gyvenimą</w:t>
      </w:r>
      <w:r w:rsidR="001C2201">
        <w:rPr>
          <w:rFonts w:ascii="Arial" w:eastAsia="Times New Roman" w:hAnsi="Arial" w:cs="Arial"/>
          <w:sz w:val="24"/>
          <w:szCs w:val="24"/>
        </w:rPr>
        <w:t>.</w:t>
      </w:r>
      <w:r w:rsidRPr="00A759D6">
        <w:rPr>
          <w:rFonts w:ascii="Arial" w:eastAsia="Times New Roman" w:hAnsi="Arial" w:cs="Arial"/>
          <w:sz w:val="24"/>
          <w:szCs w:val="24"/>
        </w:rPr>
        <w:t xml:space="preserve"> </w:t>
      </w:r>
    </w:p>
    <w:p w14:paraId="436C358D" w14:textId="77777777" w:rsidR="0036761B" w:rsidRPr="00A759D6" w:rsidRDefault="0036761B" w:rsidP="00A759D6">
      <w:pPr>
        <w:autoSpaceDE w:val="0"/>
        <w:autoSpaceDN w:val="0"/>
        <w:adjustRightInd w:val="0"/>
        <w:spacing w:after="0" w:line="276" w:lineRule="auto"/>
        <w:ind w:firstLine="1276"/>
        <w:jc w:val="both"/>
        <w:rPr>
          <w:rFonts w:ascii="Arial" w:eastAsia="+mn-ea" w:hAnsi="Arial" w:cs="Arial"/>
          <w:kern w:val="24"/>
          <w:sz w:val="24"/>
          <w:szCs w:val="24"/>
        </w:rPr>
      </w:pPr>
      <w:r w:rsidRPr="00A759D6">
        <w:rPr>
          <w:rFonts w:ascii="Arial" w:eastAsia="Times New Roman" w:hAnsi="Arial" w:cs="Arial"/>
          <w:sz w:val="24"/>
          <w:szCs w:val="24"/>
        </w:rPr>
        <w:t xml:space="preserve">Metinės veiklos tikslas – sudaryti sąlygas pedagogų profesiniam augimui įgyvendinant AUT bendrąsias programas, </w:t>
      </w:r>
      <w:proofErr w:type="spellStart"/>
      <w:r w:rsidRPr="00A759D6">
        <w:rPr>
          <w:rFonts w:ascii="Arial" w:eastAsia="Times New Roman" w:hAnsi="Arial" w:cs="Arial"/>
          <w:sz w:val="24"/>
          <w:szCs w:val="24"/>
        </w:rPr>
        <w:t>įtraukųjį</w:t>
      </w:r>
      <w:proofErr w:type="spellEnd"/>
      <w:r w:rsidRPr="00A759D6">
        <w:rPr>
          <w:rFonts w:ascii="Arial" w:eastAsia="Times New Roman" w:hAnsi="Arial" w:cs="Arial"/>
          <w:sz w:val="24"/>
          <w:szCs w:val="24"/>
        </w:rPr>
        <w:t xml:space="preserve"> ugdymą bei prielaidas mokinių mokymo(</w:t>
      </w:r>
      <w:proofErr w:type="spellStart"/>
      <w:r w:rsidRPr="00A759D6">
        <w:rPr>
          <w:rFonts w:ascii="Arial" w:eastAsia="Times New Roman" w:hAnsi="Arial" w:cs="Arial"/>
          <w:sz w:val="24"/>
          <w:szCs w:val="24"/>
        </w:rPr>
        <w:t>si</w:t>
      </w:r>
      <w:proofErr w:type="spellEnd"/>
      <w:r w:rsidRPr="00A759D6">
        <w:rPr>
          <w:rFonts w:ascii="Arial" w:eastAsia="Times New Roman" w:hAnsi="Arial" w:cs="Arial"/>
          <w:sz w:val="24"/>
          <w:szCs w:val="24"/>
        </w:rPr>
        <w:t>) kokybei kilti.</w:t>
      </w:r>
    </w:p>
    <w:p w14:paraId="294F45A7" w14:textId="77777777" w:rsidR="0036761B" w:rsidRPr="00A759D6" w:rsidRDefault="0036761B" w:rsidP="00A759D6">
      <w:pPr>
        <w:autoSpaceDE w:val="0"/>
        <w:autoSpaceDN w:val="0"/>
        <w:adjustRightInd w:val="0"/>
        <w:spacing w:after="0" w:line="276" w:lineRule="auto"/>
        <w:ind w:firstLine="1276"/>
        <w:jc w:val="both"/>
        <w:rPr>
          <w:rFonts w:ascii="Arial" w:eastAsia="Times New Roman" w:hAnsi="Arial" w:cs="Arial"/>
          <w:sz w:val="24"/>
          <w:szCs w:val="24"/>
        </w:rPr>
      </w:pPr>
      <w:r w:rsidRPr="00A759D6">
        <w:rPr>
          <w:rFonts w:ascii="Arial" w:eastAsia="Calibri" w:hAnsi="Arial" w:cs="Arial"/>
          <w:sz w:val="24"/>
          <w:szCs w:val="24"/>
        </w:rPr>
        <w:t>U</w:t>
      </w:r>
      <w:r w:rsidRPr="00A759D6">
        <w:rPr>
          <w:rFonts w:ascii="Arial" w:eastAsia="Times New Roman" w:hAnsi="Arial" w:cs="Arial"/>
          <w:sz w:val="24"/>
          <w:szCs w:val="24"/>
        </w:rPr>
        <w:t xml:space="preserve">ždaviniai: </w:t>
      </w:r>
    </w:p>
    <w:p w14:paraId="612FF2EE" w14:textId="77777777" w:rsidR="0036761B" w:rsidRPr="00345E87" w:rsidRDefault="0036761B" w:rsidP="00A759D6">
      <w:pPr>
        <w:spacing w:after="0" w:line="276" w:lineRule="auto"/>
        <w:ind w:firstLine="1276"/>
        <w:jc w:val="both"/>
        <w:rPr>
          <w:rFonts w:ascii="Arial" w:eastAsia="Times New Roman" w:hAnsi="Arial" w:cs="Arial"/>
          <w:sz w:val="24"/>
          <w:szCs w:val="24"/>
        </w:rPr>
      </w:pPr>
      <w:r w:rsidRPr="00345E87">
        <w:rPr>
          <w:rFonts w:ascii="Arial" w:eastAsia="Times New Roman" w:hAnsi="Arial" w:cs="Arial"/>
          <w:sz w:val="24"/>
          <w:szCs w:val="24"/>
        </w:rPr>
        <w:t>1. Analizuoti atnaujinto ugdymo turinio didaktiką ir pritaikyti įgyvendinant šiuolaikinį ugdymo/mokymo turinį.</w:t>
      </w:r>
    </w:p>
    <w:p w14:paraId="07877772" w14:textId="77777777" w:rsidR="0036761B" w:rsidRPr="00345E87" w:rsidRDefault="0036761B" w:rsidP="00A759D6">
      <w:pPr>
        <w:autoSpaceDE w:val="0"/>
        <w:autoSpaceDN w:val="0"/>
        <w:adjustRightInd w:val="0"/>
        <w:spacing w:after="0" w:line="276" w:lineRule="auto"/>
        <w:ind w:firstLine="1276"/>
        <w:jc w:val="both"/>
        <w:rPr>
          <w:rFonts w:ascii="Arial" w:eastAsia="Times New Roman" w:hAnsi="Arial" w:cs="Arial"/>
          <w:sz w:val="24"/>
          <w:szCs w:val="24"/>
          <w:shd w:val="clear" w:color="auto" w:fill="FFFFFF"/>
        </w:rPr>
      </w:pPr>
      <w:r w:rsidRPr="00345E87">
        <w:rPr>
          <w:rFonts w:ascii="Arial" w:eastAsia="Times New Roman" w:hAnsi="Arial" w:cs="Arial"/>
          <w:sz w:val="24"/>
          <w:szCs w:val="24"/>
        </w:rPr>
        <w:t xml:space="preserve">2. </w:t>
      </w:r>
      <w:r w:rsidRPr="00345E87">
        <w:rPr>
          <w:rFonts w:ascii="Arial" w:eastAsia="Times New Roman" w:hAnsi="Arial" w:cs="Arial"/>
          <w:sz w:val="24"/>
          <w:szCs w:val="24"/>
          <w:shd w:val="clear" w:color="auto" w:fill="FFFFFF"/>
        </w:rPr>
        <w:t>Ugdyti kiekvieno mokinio kompetencijas ir atsakingo mokymosi įgūdžius pagal jų galias ir poreikius.</w:t>
      </w:r>
    </w:p>
    <w:p w14:paraId="72FE01DD" w14:textId="77777777" w:rsidR="0036761B" w:rsidRPr="00345E87" w:rsidRDefault="0036761B" w:rsidP="00A759D6">
      <w:pPr>
        <w:spacing w:after="0" w:line="276" w:lineRule="auto"/>
        <w:ind w:firstLine="1276"/>
        <w:jc w:val="both"/>
        <w:rPr>
          <w:rFonts w:ascii="Arial" w:eastAsia="Calibri" w:hAnsi="Arial" w:cs="Arial"/>
          <w:kern w:val="0"/>
          <w:sz w:val="24"/>
          <w:szCs w:val="24"/>
          <w14:ligatures w14:val="none"/>
        </w:rPr>
      </w:pPr>
      <w:r w:rsidRPr="00345E87">
        <w:rPr>
          <w:rFonts w:ascii="Arial" w:eastAsia="Calibri" w:hAnsi="Arial" w:cs="Arial"/>
          <w:kern w:val="0"/>
          <w:sz w:val="24"/>
          <w:szCs w:val="24"/>
          <w14:ligatures w14:val="none"/>
        </w:rPr>
        <w:t xml:space="preserve">Įgyvendinant mokyklos 2023–2025 m. strateginio ir </w:t>
      </w:r>
      <w:r w:rsidRPr="00345E87">
        <w:rPr>
          <w:rFonts w:ascii="Arial" w:eastAsia="Times New Roman" w:hAnsi="Arial" w:cs="Arial"/>
          <w:kern w:val="0"/>
          <w:sz w:val="24"/>
          <w:szCs w:val="24"/>
          <w:lang w:eastAsia="ru-RU"/>
          <w14:ligatures w14:val="none"/>
        </w:rPr>
        <w:t xml:space="preserve">2024 </w:t>
      </w:r>
      <w:r w:rsidRPr="00345E87">
        <w:rPr>
          <w:rFonts w:ascii="Arial" w:eastAsia="Calibri" w:hAnsi="Arial" w:cs="Arial"/>
          <w:kern w:val="0"/>
          <w:sz w:val="24"/>
          <w:szCs w:val="24"/>
          <w14:ligatures w14:val="none"/>
        </w:rPr>
        <w:t xml:space="preserve">m. veiklos plano tikslus ir uždavinius siekta užtikrinti mokyklos bendruomenės poreikius atitinkančią švietimo kokybę, ugdyti mokinių bendrąsias ir dalykines kompetencijas, padėti kiekvienam vaikui pagal galimybes ir poreikius siekti individualios pažangos, formuoti aktyvų ir dorą pilietį, siekiantį tęstinio, visą gyvenimą trunkančio mokymosi. </w:t>
      </w:r>
      <w:r w:rsidRPr="00345E87">
        <w:rPr>
          <w:rFonts w:ascii="Arial" w:eastAsia="Times New Roman" w:hAnsi="Arial" w:cs="Arial"/>
          <w:kern w:val="0"/>
          <w:sz w:val="24"/>
          <w:szCs w:val="24"/>
          <w:lang w:eastAsia="ru-RU"/>
          <w14:ligatures w14:val="none"/>
        </w:rPr>
        <w:t>2024</w:t>
      </w:r>
      <w:r w:rsidRPr="00345E87">
        <w:rPr>
          <w:rFonts w:ascii="Arial" w:eastAsia="Calibri" w:hAnsi="Arial" w:cs="Arial"/>
          <w:kern w:val="0"/>
          <w:sz w:val="24"/>
          <w:szCs w:val="24"/>
          <w14:ligatures w14:val="none"/>
        </w:rPr>
        <w:t xml:space="preserve"> m. veiklos planui įgyvendinti buvo telkiami mokiniai, jų tėvai, mokytojai, pagalbos mokiniui specialistai, socialiniai partneriai, siekiant užtikrinti kokybišką ugdymo proceso organizavimą, gerinant mokyklos ugdymo sąlygas ir aplinką. </w:t>
      </w:r>
    </w:p>
    <w:p w14:paraId="5570B0DD" w14:textId="3BFD6DAE" w:rsidR="005D4564" w:rsidRPr="00345E87" w:rsidRDefault="0036761B" w:rsidP="00A759D6">
      <w:pPr>
        <w:tabs>
          <w:tab w:val="left" w:pos="1134"/>
          <w:tab w:val="left" w:pos="1418"/>
          <w:tab w:val="left" w:pos="2410"/>
        </w:tabs>
        <w:spacing w:after="0" w:line="276" w:lineRule="auto"/>
        <w:ind w:firstLine="1276"/>
        <w:jc w:val="both"/>
        <w:rPr>
          <w:rFonts w:ascii="Arial" w:eastAsia="Times New Roman" w:hAnsi="Arial" w:cs="Arial"/>
          <w:kern w:val="0"/>
          <w:sz w:val="24"/>
          <w:szCs w:val="24"/>
          <w14:ligatures w14:val="none"/>
        </w:rPr>
      </w:pPr>
      <w:r w:rsidRPr="00345E87">
        <w:rPr>
          <w:rFonts w:ascii="Arial" w:eastAsia="Calibri" w:hAnsi="Arial" w:cs="Arial"/>
          <w:bCs/>
          <w:iCs/>
          <w:sz w:val="24"/>
          <w:szCs w:val="24"/>
        </w:rPr>
        <w:t xml:space="preserve">Įgyvendinant </w:t>
      </w:r>
      <w:r w:rsidR="004D2FEB" w:rsidRPr="00345E87">
        <w:rPr>
          <w:rFonts w:ascii="Arial" w:eastAsia="Calibri" w:hAnsi="Arial" w:cs="Arial"/>
          <w:bCs/>
          <w:iCs/>
          <w:sz w:val="24"/>
          <w:szCs w:val="24"/>
        </w:rPr>
        <w:t xml:space="preserve">pirmąjį 2024 </w:t>
      </w:r>
      <w:r w:rsidR="001C2201">
        <w:rPr>
          <w:rFonts w:ascii="Arial" w:eastAsia="Calibri" w:hAnsi="Arial" w:cs="Arial"/>
          <w:bCs/>
          <w:iCs/>
          <w:sz w:val="24"/>
          <w:szCs w:val="24"/>
        </w:rPr>
        <w:t xml:space="preserve">m. </w:t>
      </w:r>
      <w:r w:rsidR="004D2FEB" w:rsidRPr="00345E87">
        <w:rPr>
          <w:rFonts w:ascii="Arial" w:eastAsia="Calibri" w:hAnsi="Arial" w:cs="Arial"/>
          <w:bCs/>
          <w:iCs/>
          <w:sz w:val="24"/>
          <w:szCs w:val="24"/>
        </w:rPr>
        <w:t xml:space="preserve">metinės veiklos </w:t>
      </w:r>
      <w:r w:rsidRPr="00345E87">
        <w:rPr>
          <w:rFonts w:ascii="Arial" w:eastAsia="Calibri" w:hAnsi="Arial" w:cs="Arial"/>
          <w:bCs/>
          <w:iCs/>
          <w:sz w:val="24"/>
          <w:szCs w:val="24"/>
        </w:rPr>
        <w:t>uždavinį</w:t>
      </w:r>
      <w:r w:rsidR="00616766" w:rsidRPr="00345E87">
        <w:rPr>
          <w:rFonts w:ascii="Arial" w:eastAsia="Calibri" w:hAnsi="Arial" w:cs="Arial"/>
          <w:iCs/>
          <w:sz w:val="24"/>
          <w:szCs w:val="24"/>
        </w:rPr>
        <w:t>:</w:t>
      </w:r>
      <w:r w:rsidRPr="00345E87">
        <w:rPr>
          <w:rFonts w:ascii="Arial" w:eastAsia="Calibri" w:hAnsi="Arial" w:cs="Arial"/>
          <w:iCs/>
          <w:sz w:val="24"/>
          <w:szCs w:val="24"/>
        </w:rPr>
        <w:t xml:space="preserve"> </w:t>
      </w:r>
      <w:r w:rsidR="00305BCD" w:rsidRPr="00345E87">
        <w:rPr>
          <w:rFonts w:ascii="Arial" w:eastAsia="Calibri" w:hAnsi="Arial" w:cs="Arial"/>
          <w:iCs/>
          <w:sz w:val="24"/>
          <w:szCs w:val="24"/>
        </w:rPr>
        <w:t>„A</w:t>
      </w:r>
      <w:r w:rsidRPr="00345E87">
        <w:rPr>
          <w:rFonts w:ascii="Arial" w:eastAsia="Times New Roman" w:hAnsi="Arial" w:cs="Arial"/>
          <w:iCs/>
          <w:sz w:val="24"/>
          <w:szCs w:val="24"/>
        </w:rPr>
        <w:t>nalizuoti atnaujinto ugdymo turinio didaktiką ir pritaikyti įgyvendinant šiuolaikinį ugdymo/mokymo turinį</w:t>
      </w:r>
      <w:r w:rsidR="00305BCD" w:rsidRPr="00345E87">
        <w:rPr>
          <w:rFonts w:ascii="Arial" w:eastAsia="Times New Roman" w:hAnsi="Arial" w:cs="Arial"/>
          <w:iCs/>
          <w:sz w:val="24"/>
          <w:szCs w:val="24"/>
        </w:rPr>
        <w:t>“</w:t>
      </w:r>
      <w:r w:rsidR="000C22FF" w:rsidRPr="00345E87">
        <w:rPr>
          <w:rFonts w:ascii="Arial" w:eastAsia="Times New Roman" w:hAnsi="Arial" w:cs="Arial"/>
          <w:iCs/>
          <w:sz w:val="24"/>
          <w:szCs w:val="24"/>
        </w:rPr>
        <w:t>,</w:t>
      </w:r>
      <w:r w:rsidRPr="00345E87">
        <w:rPr>
          <w:rFonts w:ascii="Arial" w:eastAsia="Times New Roman" w:hAnsi="Arial" w:cs="Arial"/>
          <w:iCs/>
          <w:sz w:val="24"/>
          <w:szCs w:val="24"/>
        </w:rPr>
        <w:t xml:space="preserve"> </w:t>
      </w:r>
      <w:r w:rsidR="00701DC2" w:rsidRPr="00345E87">
        <w:rPr>
          <w:rFonts w:ascii="Arial" w:eastAsia="Calibri" w:hAnsi="Arial" w:cs="Arial"/>
          <w:sz w:val="24"/>
          <w:szCs w:val="24"/>
        </w:rPr>
        <w:t>M</w:t>
      </w:r>
      <w:r w:rsidRPr="00345E87">
        <w:rPr>
          <w:rFonts w:ascii="Arial" w:eastAsia="Calibri" w:hAnsi="Arial" w:cs="Arial"/>
          <w:sz w:val="24"/>
          <w:szCs w:val="24"/>
        </w:rPr>
        <w:t>okyklos mokytojai analizavo atnaujintų bendrųjų programų turinį, dalyvavo seminaruose, bendruose dalykinių metodinių grupių susirinkimuose, kėlė kvalifikaciją mokymuose</w:t>
      </w:r>
      <w:r w:rsidR="001C2201">
        <w:rPr>
          <w:rFonts w:ascii="Arial" w:eastAsia="Calibri" w:hAnsi="Arial" w:cs="Arial"/>
          <w:sz w:val="24"/>
          <w:szCs w:val="24"/>
        </w:rPr>
        <w:t>,</w:t>
      </w:r>
      <w:r w:rsidR="00305BCD" w:rsidRPr="00345E87">
        <w:rPr>
          <w:rFonts w:ascii="Arial" w:eastAsia="Calibri" w:hAnsi="Arial" w:cs="Arial"/>
          <w:sz w:val="24"/>
          <w:szCs w:val="24"/>
        </w:rPr>
        <w:t xml:space="preserve"> dalijosi savo patirtimi Mokykloje, Klaipėdos r., šalyje. </w:t>
      </w:r>
      <w:r w:rsidRPr="00345E87">
        <w:rPr>
          <w:rFonts w:ascii="Arial" w:eastAsia="Calibri" w:hAnsi="Arial" w:cs="Arial"/>
          <w:sz w:val="24"/>
          <w:szCs w:val="24"/>
          <w:lang w:eastAsia="lt-LT"/>
        </w:rPr>
        <w:t xml:space="preserve">67,2 proc. mokytojų dalyvavo kvalifikacijos renginiuose, susijusiuose su vertinimu, universalaus dizaino, </w:t>
      </w:r>
      <w:proofErr w:type="spellStart"/>
      <w:r w:rsidRPr="00345E87">
        <w:rPr>
          <w:rFonts w:ascii="Arial" w:eastAsia="Calibri" w:hAnsi="Arial" w:cs="Arial"/>
          <w:sz w:val="24"/>
          <w:szCs w:val="24"/>
          <w:lang w:eastAsia="lt-LT"/>
        </w:rPr>
        <w:t>įtraukties</w:t>
      </w:r>
      <w:proofErr w:type="spellEnd"/>
      <w:r w:rsidRPr="00345E87">
        <w:rPr>
          <w:rFonts w:ascii="Arial" w:eastAsia="Calibri" w:hAnsi="Arial" w:cs="Arial"/>
          <w:sz w:val="24"/>
          <w:szCs w:val="24"/>
          <w:lang w:eastAsia="lt-LT"/>
        </w:rPr>
        <w:t>, STEAM temomis.</w:t>
      </w:r>
      <w:r w:rsidRPr="00345E87">
        <w:rPr>
          <w:rFonts w:ascii="Arial" w:eastAsia="Calibri" w:hAnsi="Arial" w:cs="Arial"/>
          <w:bCs/>
          <w:sz w:val="24"/>
          <w:szCs w:val="24"/>
        </w:rPr>
        <w:t xml:space="preserve"> </w:t>
      </w:r>
      <w:r w:rsidR="00701DC2" w:rsidRPr="00345E87">
        <w:rPr>
          <w:rFonts w:ascii="Arial" w:eastAsia="Calibri" w:hAnsi="Arial" w:cs="Arial"/>
          <w:bCs/>
          <w:sz w:val="24"/>
          <w:szCs w:val="24"/>
        </w:rPr>
        <w:t>10 mokytojų buvo sudaryt</w:t>
      </w:r>
      <w:r w:rsidR="00305BCD" w:rsidRPr="00345E87">
        <w:rPr>
          <w:rFonts w:ascii="Arial" w:eastAsia="Calibri" w:hAnsi="Arial" w:cs="Arial"/>
          <w:bCs/>
          <w:sz w:val="24"/>
          <w:szCs w:val="24"/>
        </w:rPr>
        <w:t>a</w:t>
      </w:r>
      <w:r w:rsidR="00701DC2" w:rsidRPr="00345E87">
        <w:rPr>
          <w:rFonts w:ascii="Arial" w:eastAsia="Calibri" w:hAnsi="Arial" w:cs="Arial"/>
          <w:bCs/>
          <w:sz w:val="24"/>
          <w:szCs w:val="24"/>
        </w:rPr>
        <w:t xml:space="preserve"> galimybė dalyvauti projekto „Tūkstantmečio mokyklos I“ veiklose</w:t>
      </w:r>
      <w:r w:rsidRPr="00345E87">
        <w:rPr>
          <w:rFonts w:ascii="Arial" w:eastAsia="Calibri" w:hAnsi="Arial" w:cs="Arial"/>
          <w:bCs/>
          <w:sz w:val="24"/>
          <w:szCs w:val="24"/>
        </w:rPr>
        <w:t>, 2 mokytojai (pradinio ugdymo ir lietuvių kalbos ir literatūros) dalyvavo 40 val. programoje „</w:t>
      </w:r>
      <w:proofErr w:type="spellStart"/>
      <w:r w:rsidRPr="00345E87">
        <w:rPr>
          <w:rFonts w:ascii="Arial" w:eastAsia="Calibri" w:hAnsi="Arial" w:cs="Arial"/>
          <w:bCs/>
          <w:sz w:val="24"/>
          <w:szCs w:val="24"/>
        </w:rPr>
        <w:t>Įtraukties</w:t>
      </w:r>
      <w:proofErr w:type="spellEnd"/>
      <w:r w:rsidRPr="00345E87">
        <w:rPr>
          <w:rFonts w:ascii="Arial" w:eastAsia="Calibri" w:hAnsi="Arial" w:cs="Arial"/>
          <w:bCs/>
          <w:sz w:val="24"/>
          <w:szCs w:val="24"/>
        </w:rPr>
        <w:t xml:space="preserve"> principo universalaus dizaino ugdymuisi principų taikymas </w:t>
      </w:r>
      <w:r w:rsidRPr="00345E87">
        <w:rPr>
          <w:rFonts w:ascii="Arial" w:eastAsia="Times New Roman" w:hAnsi="Arial" w:cs="Arial"/>
          <w:kern w:val="0"/>
          <w:sz w:val="24"/>
          <w:szCs w:val="24"/>
          <w14:ligatures w14:val="none"/>
        </w:rPr>
        <w:t>atnaujintų ugdymo programų kontekste“.</w:t>
      </w:r>
      <w:r w:rsidR="00701DC2" w:rsidRPr="00345E87">
        <w:rPr>
          <w:rFonts w:ascii="Arial" w:eastAsia="Times New Roman" w:hAnsi="Arial" w:cs="Arial"/>
          <w:kern w:val="0"/>
          <w:sz w:val="24"/>
          <w:szCs w:val="24"/>
          <w14:ligatures w14:val="none"/>
        </w:rPr>
        <w:t xml:space="preserve"> </w:t>
      </w:r>
      <w:r w:rsidR="008B441C" w:rsidRPr="00345E87">
        <w:rPr>
          <w:rFonts w:ascii="Arial" w:eastAsia="Times New Roman" w:hAnsi="Arial" w:cs="Arial"/>
          <w:kern w:val="0"/>
          <w:sz w:val="24"/>
          <w:szCs w:val="24"/>
          <w14:ligatures w14:val="none"/>
        </w:rPr>
        <w:t>Atnaujintų bendrųjų programų diegimas aptartas Mokytojų tarybos posėdyje, metodinių grupių susirinkimuose.</w:t>
      </w:r>
      <w:r w:rsidR="00305BCD" w:rsidRPr="00345E87">
        <w:rPr>
          <w:rFonts w:ascii="Arial" w:eastAsia="Times New Roman" w:hAnsi="Arial" w:cs="Arial"/>
          <w:kern w:val="0"/>
          <w:sz w:val="24"/>
          <w:szCs w:val="24"/>
          <w14:ligatures w14:val="none"/>
        </w:rPr>
        <w:t xml:space="preserve"> Per 2024 m. Mokyklos vadovai dalyvavo kvalifikacijos kėlimo renginiuose vidutiniškai</w:t>
      </w:r>
      <w:r w:rsidR="008B441C" w:rsidRPr="00345E87">
        <w:rPr>
          <w:rFonts w:ascii="Arial" w:eastAsia="Times New Roman" w:hAnsi="Arial" w:cs="Arial"/>
          <w:kern w:val="0"/>
          <w:sz w:val="24"/>
          <w:szCs w:val="24"/>
          <w14:ligatures w14:val="none"/>
        </w:rPr>
        <w:t xml:space="preserve"> </w:t>
      </w:r>
      <w:r w:rsidR="00305BCD" w:rsidRPr="00345E87">
        <w:rPr>
          <w:rFonts w:ascii="Arial" w:eastAsia="Times New Roman" w:hAnsi="Arial" w:cs="Arial"/>
          <w:kern w:val="0"/>
          <w:sz w:val="24"/>
          <w:szCs w:val="24"/>
          <w14:ligatures w14:val="none"/>
        </w:rPr>
        <w:t xml:space="preserve">po 35 val., mokytojai – po 48 val., pagalbos mokiniui specialistai – po 101 val., o aptarnaujantis personalas – po 4,2 val. </w:t>
      </w:r>
      <w:r w:rsidR="005D4564" w:rsidRPr="00345E87">
        <w:rPr>
          <w:rFonts w:ascii="Arial" w:eastAsia="Times New Roman" w:hAnsi="Arial" w:cs="Arial"/>
          <w:kern w:val="0"/>
          <w:sz w:val="24"/>
          <w:szCs w:val="24"/>
          <w14:ligatures w14:val="none"/>
        </w:rPr>
        <w:t xml:space="preserve">Bendradarbiaujant su Klaipėdos r. švietimo centru Mokykla kvietė tėvus dalyvauti nuotolinėse paskaitose (lektoriaus V. </w:t>
      </w:r>
      <w:proofErr w:type="spellStart"/>
      <w:r w:rsidR="005D4564" w:rsidRPr="00345E87">
        <w:rPr>
          <w:rFonts w:ascii="Arial" w:eastAsia="Times New Roman" w:hAnsi="Arial" w:cs="Arial"/>
          <w:kern w:val="0"/>
          <w:sz w:val="24"/>
          <w:szCs w:val="24"/>
          <w14:ligatures w14:val="none"/>
        </w:rPr>
        <w:t>Arvasevičiaus</w:t>
      </w:r>
      <w:proofErr w:type="spellEnd"/>
      <w:r w:rsidR="005D4564" w:rsidRPr="00345E87">
        <w:rPr>
          <w:rFonts w:ascii="Arial" w:eastAsia="Times New Roman" w:hAnsi="Arial" w:cs="Arial"/>
          <w:kern w:val="0"/>
          <w:sz w:val="24"/>
          <w:szCs w:val="24"/>
          <w14:ligatures w14:val="none"/>
        </w:rPr>
        <w:t xml:space="preserve"> paskaita „Paauglių psichologinis pasaulis“ (2024-12-03); psichologės A. </w:t>
      </w:r>
      <w:proofErr w:type="spellStart"/>
      <w:r w:rsidR="005D4564" w:rsidRPr="00345E87">
        <w:rPr>
          <w:rFonts w:ascii="Arial" w:eastAsia="Times New Roman" w:hAnsi="Arial" w:cs="Arial"/>
          <w:kern w:val="0"/>
          <w:sz w:val="24"/>
          <w:szCs w:val="24"/>
          <w14:ligatures w14:val="none"/>
        </w:rPr>
        <w:t>Ananjevaitės</w:t>
      </w:r>
      <w:proofErr w:type="spellEnd"/>
      <w:r w:rsidR="005D4564" w:rsidRPr="00345E87">
        <w:rPr>
          <w:rFonts w:ascii="Arial" w:eastAsia="Times New Roman" w:hAnsi="Arial" w:cs="Arial"/>
          <w:kern w:val="0"/>
          <w:sz w:val="24"/>
          <w:szCs w:val="24"/>
          <w14:ligatures w14:val="none"/>
        </w:rPr>
        <w:t xml:space="preserve"> „Vaiko pyktis ir agresija: ką jie slepia?“ (2024-12-10)).</w:t>
      </w:r>
      <w:r w:rsidR="005D4564" w:rsidRPr="00345E87">
        <w:rPr>
          <w:rFonts w:ascii="Arial" w:eastAsia="Times New Roman" w:hAnsi="Arial" w:cs="Arial"/>
          <w:kern w:val="0"/>
          <w:sz w:val="24"/>
          <w:szCs w:val="24"/>
          <w14:ligatures w14:val="none"/>
        </w:rPr>
        <w:tab/>
        <w:t xml:space="preserve"> </w:t>
      </w:r>
    </w:p>
    <w:p w14:paraId="6A53274F" w14:textId="5130F320" w:rsidR="00291983" w:rsidRPr="00345E87" w:rsidRDefault="00291983" w:rsidP="00A759D6">
      <w:pPr>
        <w:tabs>
          <w:tab w:val="left" w:pos="1134"/>
          <w:tab w:val="left" w:pos="1418"/>
          <w:tab w:val="left" w:pos="2410"/>
        </w:tabs>
        <w:spacing w:after="0" w:line="276" w:lineRule="auto"/>
        <w:ind w:firstLine="1276"/>
        <w:jc w:val="both"/>
        <w:rPr>
          <w:rFonts w:ascii="Arial" w:eastAsia="Times New Roman" w:hAnsi="Arial" w:cs="Arial"/>
          <w:kern w:val="0"/>
          <w:sz w:val="24"/>
          <w:szCs w:val="24"/>
          <w14:ligatures w14:val="none"/>
        </w:rPr>
      </w:pPr>
      <w:r w:rsidRPr="00345E87">
        <w:rPr>
          <w:rFonts w:ascii="Arial" w:hAnsi="Arial" w:cs="Arial"/>
          <w:kern w:val="0"/>
          <w:sz w:val="24"/>
          <w:szCs w:val="24"/>
          <w14:ligatures w14:val="none"/>
        </w:rPr>
        <w:t xml:space="preserve">2024 m. rugpjūčio 31 d. Mokykla baigė įgyvendinti </w:t>
      </w:r>
      <w:r w:rsidR="001C2201">
        <w:rPr>
          <w:rFonts w:ascii="Arial" w:hAnsi="Arial" w:cs="Arial"/>
          <w:sz w:val="24"/>
          <w:szCs w:val="24"/>
        </w:rPr>
        <w:t>Erasmus</w:t>
      </w:r>
      <w:r w:rsidRPr="00345E87">
        <w:rPr>
          <w:rFonts w:ascii="Arial" w:hAnsi="Arial" w:cs="Arial"/>
          <w:sz w:val="24"/>
          <w:szCs w:val="24"/>
        </w:rPr>
        <w:t xml:space="preserve">+ programos projektą 2023-1-LT01-KA122-SCH-000130498 – Bendrystė bei asmeninis indėlis patyčių įveikai (17250,00 EUR). </w:t>
      </w:r>
      <w:r w:rsidRPr="00345E87">
        <w:rPr>
          <w:rFonts w:ascii="Arial" w:hAnsi="Arial" w:cs="Arial"/>
          <w:sz w:val="24"/>
          <w:szCs w:val="24"/>
          <w:shd w:val="clear" w:color="auto" w:fill="FFFFFF"/>
        </w:rPr>
        <w:t xml:space="preserve">Projektu Mokyklos bendruomenė siekė kurti saugesnę aplinką, ieškojo tinkamiausių patyčių įveikos būdų. </w:t>
      </w:r>
      <w:r w:rsidR="000D25E0" w:rsidRPr="00345E87">
        <w:rPr>
          <w:rFonts w:ascii="Arial" w:hAnsi="Arial" w:cs="Arial"/>
          <w:sz w:val="24"/>
          <w:szCs w:val="24"/>
          <w:shd w:val="clear" w:color="auto" w:fill="FFFFFF"/>
        </w:rPr>
        <w:t xml:space="preserve">11 Mokyklos pedagogų dalyvavo kursuose Turkijoje ir Portugalijoje bei darbo stebėjimo vizite Ispanijoje. </w:t>
      </w:r>
      <w:r w:rsidR="004D2FEB" w:rsidRPr="00345E87">
        <w:rPr>
          <w:rFonts w:ascii="Arial" w:hAnsi="Arial" w:cs="Arial"/>
          <w:sz w:val="24"/>
          <w:szCs w:val="24"/>
          <w:shd w:val="clear" w:color="auto" w:fill="FFFFFF"/>
        </w:rPr>
        <w:t xml:space="preserve">Pasibaigus projektui, buvo sukurtas </w:t>
      </w:r>
      <w:r w:rsidRPr="00345E87">
        <w:rPr>
          <w:rFonts w:ascii="Arial" w:hAnsi="Arial" w:cs="Arial"/>
          <w:sz w:val="24"/>
          <w:szCs w:val="24"/>
          <w:shd w:val="clear" w:color="auto" w:fill="FFFFFF"/>
        </w:rPr>
        <w:t>patyčių įveikos algoritm</w:t>
      </w:r>
      <w:r w:rsidR="004D2FEB" w:rsidRPr="00345E87">
        <w:rPr>
          <w:rFonts w:ascii="Arial" w:hAnsi="Arial" w:cs="Arial"/>
          <w:sz w:val="24"/>
          <w:szCs w:val="24"/>
          <w:shd w:val="clear" w:color="auto" w:fill="FFFFFF"/>
        </w:rPr>
        <w:t>as</w:t>
      </w:r>
      <w:r w:rsidRPr="00345E87">
        <w:rPr>
          <w:rFonts w:ascii="Arial" w:hAnsi="Arial" w:cs="Arial"/>
          <w:sz w:val="24"/>
          <w:szCs w:val="24"/>
          <w:shd w:val="clear" w:color="auto" w:fill="FFFFFF"/>
        </w:rPr>
        <w:t xml:space="preserve">, vyko veiklos, susijusios su patyčių prevencija ir socialiniu emociniu ugdymu. </w:t>
      </w:r>
      <w:r w:rsidR="004D2FEB" w:rsidRPr="00345E87">
        <w:rPr>
          <w:rFonts w:ascii="Arial" w:hAnsi="Arial" w:cs="Arial"/>
          <w:sz w:val="24"/>
          <w:szCs w:val="24"/>
          <w:shd w:val="clear" w:color="auto" w:fill="FFFFFF"/>
        </w:rPr>
        <w:t xml:space="preserve">Pedagogų nuomone, įgyta patirtis </w:t>
      </w:r>
      <w:r w:rsidR="00FA7823" w:rsidRPr="00345E87">
        <w:rPr>
          <w:rFonts w:ascii="Arial" w:hAnsi="Arial" w:cs="Arial"/>
          <w:sz w:val="24"/>
          <w:szCs w:val="24"/>
          <w:shd w:val="clear" w:color="auto" w:fill="FFFFFF"/>
        </w:rPr>
        <w:t>dabar padeda greičiau įvertinti situaciją, suprasti patyčių dalyvių vaidmenis</w:t>
      </w:r>
      <w:r w:rsidR="004D2FEB" w:rsidRPr="00345E87">
        <w:rPr>
          <w:rFonts w:ascii="Arial" w:hAnsi="Arial" w:cs="Arial"/>
          <w:sz w:val="24"/>
          <w:szCs w:val="24"/>
          <w:shd w:val="clear" w:color="auto" w:fill="FFFFFF"/>
        </w:rPr>
        <w:t xml:space="preserve"> ir jų svarbą.</w:t>
      </w:r>
    </w:p>
    <w:p w14:paraId="64071BEB" w14:textId="6F790C16" w:rsidR="005D4564" w:rsidRPr="00345E87" w:rsidRDefault="005D4564" w:rsidP="00A759D6">
      <w:pPr>
        <w:pStyle w:val="prastasiniatinklio"/>
        <w:shd w:val="clear" w:color="auto" w:fill="FFFFFF"/>
        <w:spacing w:before="0" w:beforeAutospacing="0" w:after="0" w:afterAutospacing="0" w:line="276" w:lineRule="auto"/>
        <w:ind w:firstLine="1276"/>
        <w:jc w:val="both"/>
        <w:textAlignment w:val="baseline"/>
        <w:rPr>
          <w:rFonts w:ascii="Arial" w:hAnsi="Arial" w:cs="Arial"/>
          <w:lang w:val="lt-LT"/>
        </w:rPr>
      </w:pPr>
      <w:r w:rsidRPr="00345E87">
        <w:rPr>
          <w:rFonts w:ascii="Arial" w:hAnsi="Arial" w:cs="Arial"/>
          <w:lang w:val="lt-LT"/>
        </w:rPr>
        <w:t xml:space="preserve">Atsižvelgiant į tai, kad </w:t>
      </w:r>
      <w:r w:rsidR="000C22FF" w:rsidRPr="00345E87">
        <w:rPr>
          <w:rFonts w:ascii="Arial" w:hAnsi="Arial" w:cs="Arial"/>
          <w:lang w:val="lt-LT"/>
        </w:rPr>
        <w:t xml:space="preserve">šalyje </w:t>
      </w:r>
      <w:r w:rsidRPr="00345E87">
        <w:rPr>
          <w:rFonts w:ascii="Arial" w:hAnsi="Arial" w:cs="Arial"/>
          <w:lang w:val="lt-LT"/>
        </w:rPr>
        <w:t xml:space="preserve">vis dažniau susiduriama su liūdnomis ir net tragiškomis istorijomis apie jaunimo patirtis, kurias sukelia psichoaktyvių medžiagų </w:t>
      </w:r>
      <w:r w:rsidRPr="00345E87">
        <w:rPr>
          <w:rFonts w:ascii="Arial" w:hAnsi="Arial" w:cs="Arial"/>
          <w:lang w:val="lt-LT"/>
        </w:rPr>
        <w:lastRenderedPageBreak/>
        <w:t xml:space="preserve">vartojimas, Mokykla nuo 2024 m. lapkričio 12 d. prisijungė prie ilgalaikės kvalifikacijos tobulinimo programos „Mokyklų be priklausomybių klubas“, kurios tikslas – suteikti mokykloms reikalingas žinias ir įrankius, padedančius atpažinti, </w:t>
      </w:r>
      <w:r w:rsidR="000D25E0" w:rsidRPr="00345E87">
        <w:rPr>
          <w:rFonts w:ascii="Arial" w:hAnsi="Arial" w:cs="Arial"/>
          <w:lang w:val="lt-LT"/>
        </w:rPr>
        <w:t xml:space="preserve">vykdyti prevenciją </w:t>
      </w:r>
      <w:r w:rsidRPr="00345E87">
        <w:rPr>
          <w:rFonts w:ascii="Arial" w:hAnsi="Arial" w:cs="Arial"/>
          <w:lang w:val="lt-LT"/>
        </w:rPr>
        <w:t>ir spręsti priklausomybių problemas.</w:t>
      </w:r>
      <w:r w:rsidR="007231FB" w:rsidRPr="00345E87">
        <w:rPr>
          <w:rFonts w:ascii="Arial" w:hAnsi="Arial" w:cs="Arial"/>
          <w:lang w:val="lt-LT"/>
        </w:rPr>
        <w:t xml:space="preserve"> Programos trukmė – 2024-11-12–2025-01-20. </w:t>
      </w:r>
      <w:r w:rsidRPr="00345E87">
        <w:rPr>
          <w:rFonts w:ascii="Arial" w:hAnsi="Arial" w:cs="Arial"/>
          <w:lang w:val="lt-LT"/>
        </w:rPr>
        <w:t>Tai buvo kvietimas pedagogams, tėvams ir specialistams susivienyti ir kartu kovoti su paauglių priklausomybėmis</w:t>
      </w:r>
      <w:r w:rsidR="007231FB" w:rsidRPr="00345E87">
        <w:rPr>
          <w:rFonts w:ascii="Arial" w:hAnsi="Arial" w:cs="Arial"/>
          <w:lang w:val="lt-LT"/>
        </w:rPr>
        <w:t>. Programa ne tik suteikė teorinių žinių, bet ir praktinių įrankių, kurie padės ateityje imtis veiksmų, kovojant su priklausomybėmis. Dalyviai turėjo galimybę pasidalinti savo patirtimi, gerosiomis praktikomis ir iššūkiais su kitomis ugdymo įstaigomis ir pasisemti idėjų kaip tobulinti prevencines priemones savo mokyklose. Tai svarbus žingsnis link saugesnės ir sveikesnės aplinkos mūsų vaikams.</w:t>
      </w:r>
      <w:r w:rsidR="000D25E0" w:rsidRPr="00345E87">
        <w:rPr>
          <w:rFonts w:ascii="Arial" w:hAnsi="Arial" w:cs="Arial"/>
          <w:lang w:val="lt-LT"/>
        </w:rPr>
        <w:t xml:space="preserve"> Programoje dalyvavo 68 proc. pedagogų. </w:t>
      </w:r>
    </w:p>
    <w:p w14:paraId="48420944" w14:textId="133127BE" w:rsidR="007231FB" w:rsidRPr="00345E87" w:rsidRDefault="007231FB" w:rsidP="00A759D6">
      <w:pPr>
        <w:pStyle w:val="prastasiniatinklio"/>
        <w:shd w:val="clear" w:color="auto" w:fill="FFFFFF"/>
        <w:spacing w:before="0" w:beforeAutospacing="0" w:after="0" w:afterAutospacing="0" w:line="276" w:lineRule="auto"/>
        <w:ind w:firstLine="1276"/>
        <w:jc w:val="both"/>
        <w:textAlignment w:val="baseline"/>
        <w:rPr>
          <w:rFonts w:ascii="Arial" w:hAnsi="Arial" w:cs="Arial"/>
          <w:lang w:val="lt-LT"/>
        </w:rPr>
      </w:pPr>
      <w:r w:rsidRPr="00345E87">
        <w:rPr>
          <w:rFonts w:ascii="Arial" w:hAnsi="Arial" w:cs="Arial"/>
          <w:lang w:val="lt-LT"/>
        </w:rPr>
        <w:t xml:space="preserve">Siekiant </w:t>
      </w:r>
      <w:r w:rsidR="00CC0B51" w:rsidRPr="00345E87">
        <w:rPr>
          <w:rFonts w:ascii="Arial" w:hAnsi="Arial" w:cs="Arial"/>
          <w:lang w:val="lt-LT"/>
        </w:rPr>
        <w:t xml:space="preserve">suteikti tėvams žinių apie vaikų kalbos lavinimą </w:t>
      </w:r>
      <w:r w:rsidRPr="00345E87">
        <w:rPr>
          <w:rFonts w:ascii="Arial" w:hAnsi="Arial" w:cs="Arial"/>
          <w:lang w:val="lt-LT"/>
        </w:rPr>
        <w:t>2024 m. Mokyklos ir Veiviržėnų Jurgio Šaulio gimnazijos logopedės</w:t>
      </w:r>
      <w:r w:rsidR="00CC0B51" w:rsidRPr="00345E87">
        <w:rPr>
          <w:rFonts w:ascii="Arial" w:hAnsi="Arial" w:cs="Arial"/>
          <w:lang w:val="lt-LT"/>
        </w:rPr>
        <w:t xml:space="preserve"> vedė praktinius užsiėmimus 2–5 metų vaikams kartu su tėvais „Keliaujame kalbos taku“. Užsiėmimuose aktyviai dalyvavo 12 šeimų. </w:t>
      </w:r>
    </w:p>
    <w:p w14:paraId="4334350C" w14:textId="37F164D3" w:rsidR="00C56A5A" w:rsidRPr="00345E87" w:rsidRDefault="00C56A5A" w:rsidP="00A759D6">
      <w:pPr>
        <w:tabs>
          <w:tab w:val="num" w:pos="1440"/>
        </w:tabs>
        <w:spacing w:after="0" w:line="276" w:lineRule="auto"/>
        <w:ind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2024 m. įvykdytos 42 edukacinės išvykos už Endriejavo miestelio ribų, kuriose mokiniai turėjo galimybę bendrųjų ugdymo dalykų mokytis kitoje aplinkoje, bendrauti su įvairių sričių specialistais ir ugdytis socialinius įgūdžius. Edukacinės išvykos padėjo mokiniams realiame kontekste pritaikyti įgytas žinias ir gilinti socialines kompetencijas.</w:t>
      </w:r>
    </w:p>
    <w:p w14:paraId="1F82EA43" w14:textId="7E8E8624" w:rsidR="00C56A5A" w:rsidRPr="00345E87" w:rsidRDefault="00C56A5A" w:rsidP="00A759D6">
      <w:pPr>
        <w:spacing w:after="0" w:line="276" w:lineRule="auto"/>
        <w:ind w:firstLine="1276"/>
        <w:jc w:val="both"/>
        <w:rPr>
          <w:rFonts w:ascii="Arial" w:hAnsi="Arial" w:cs="Arial"/>
          <w:kern w:val="0"/>
          <w:sz w:val="24"/>
          <w:szCs w:val="24"/>
          <w:lang w:eastAsia="lt-LT"/>
          <w14:ligatures w14:val="none"/>
        </w:rPr>
      </w:pPr>
      <w:r w:rsidRPr="00345E87">
        <w:rPr>
          <w:rFonts w:ascii="Arial" w:hAnsi="Arial" w:cs="Arial"/>
          <w:kern w:val="0"/>
          <w:sz w:val="24"/>
          <w:szCs w:val="24"/>
          <w:lang w:eastAsia="lt-LT"/>
          <w14:ligatures w14:val="none"/>
        </w:rPr>
        <w:t xml:space="preserve">2024 m. visi mokiniai buvo aprūpinti Lietuvoje išleistais vadovėliais, apie kuriuos informacija buvo paskelbta Švietimo portalo </w:t>
      </w:r>
      <w:hyperlink r:id="rId7" w:tgtFrame="_blank" w:history="1">
        <w:r w:rsidRPr="00345E87">
          <w:rPr>
            <w:rFonts w:ascii="Arial" w:hAnsi="Arial" w:cs="Arial"/>
            <w:kern w:val="0"/>
            <w:sz w:val="24"/>
            <w:szCs w:val="24"/>
            <w:lang w:eastAsia="lt-LT"/>
            <w14:ligatures w14:val="none"/>
          </w:rPr>
          <w:t>vadovėlių duomenų bazėje</w:t>
        </w:r>
      </w:hyperlink>
      <w:r w:rsidRPr="00345E87">
        <w:rPr>
          <w:rFonts w:ascii="Arial" w:hAnsi="Arial" w:cs="Arial"/>
          <w:kern w:val="0"/>
          <w:sz w:val="24"/>
          <w:szCs w:val="24"/>
          <w:lang w:eastAsia="lt-LT"/>
          <w14:ligatures w14:val="none"/>
        </w:rPr>
        <w:t xml:space="preserve"> (finansavimo šaltiniai – </w:t>
      </w:r>
      <w:r w:rsidRPr="00345E87">
        <w:rPr>
          <w:rFonts w:ascii="Arial" w:eastAsia="Times New Roman" w:hAnsi="Arial" w:cs="Arial"/>
          <w:kern w:val="0"/>
          <w:sz w:val="24"/>
          <w:szCs w:val="24"/>
          <w:shd w:val="clear" w:color="auto" w:fill="FFFFFF"/>
          <w14:ligatures w14:val="none"/>
        </w:rPr>
        <w:t xml:space="preserve">Europos Sąjungos finansuojamas projektas „Galimybių mokykla“ (3776,36 Eur) ir Mokymo lėšos (6615,64 Eur)). </w:t>
      </w:r>
      <w:r w:rsidRPr="00345E87">
        <w:rPr>
          <w:rFonts w:ascii="Arial" w:hAnsi="Arial" w:cs="Arial"/>
          <w:kern w:val="0"/>
          <w:sz w:val="24"/>
          <w:szCs w:val="24"/>
          <w:lang w:eastAsia="lt-LT"/>
          <w14:ligatures w14:val="none"/>
        </w:rPr>
        <w:t>Sudarytos sąlygos visiem</w:t>
      </w:r>
      <w:r w:rsidR="001C2201">
        <w:rPr>
          <w:rFonts w:ascii="Arial" w:hAnsi="Arial" w:cs="Arial"/>
          <w:kern w:val="0"/>
          <w:sz w:val="24"/>
          <w:szCs w:val="24"/>
          <w:lang w:eastAsia="lt-LT"/>
          <w14:ligatures w14:val="none"/>
        </w:rPr>
        <w:t>s 3–10 kl. mokiniams (84 mokiniai</w:t>
      </w:r>
      <w:r w:rsidRPr="00345E87">
        <w:rPr>
          <w:rFonts w:ascii="Arial" w:hAnsi="Arial" w:cs="Arial"/>
          <w:kern w:val="0"/>
          <w:sz w:val="24"/>
          <w:szCs w:val="24"/>
          <w:lang w:eastAsia="lt-LT"/>
          <w14:ligatures w14:val="none"/>
        </w:rPr>
        <w:t>) ir 12 mokytojų naudotis skaitmeniniu „</w:t>
      </w:r>
      <w:proofErr w:type="spellStart"/>
      <w:r w:rsidRPr="00345E87">
        <w:rPr>
          <w:rFonts w:ascii="Arial" w:hAnsi="Arial" w:cs="Arial"/>
          <w:kern w:val="0"/>
          <w:sz w:val="24"/>
          <w:szCs w:val="24"/>
          <w:lang w:eastAsia="lt-LT"/>
          <w14:ligatures w14:val="none"/>
        </w:rPr>
        <w:t>Eduka</w:t>
      </w:r>
      <w:proofErr w:type="spellEnd"/>
      <w:r w:rsidRPr="00345E87">
        <w:rPr>
          <w:rFonts w:ascii="Arial" w:hAnsi="Arial" w:cs="Arial"/>
          <w:kern w:val="0"/>
          <w:sz w:val="24"/>
          <w:szCs w:val="24"/>
          <w:lang w:eastAsia="lt-LT"/>
          <w14:ligatures w14:val="none"/>
        </w:rPr>
        <w:t xml:space="preserve"> klasė“ turiniu (1776 Eur, šaltinis – Mokymo lėšos). Mokykla įsigijo 5 licencijas naudotis interaktyvių mokymo(</w:t>
      </w:r>
      <w:proofErr w:type="spellStart"/>
      <w:r w:rsidRPr="00345E87">
        <w:rPr>
          <w:rFonts w:ascii="Arial" w:hAnsi="Arial" w:cs="Arial"/>
          <w:kern w:val="0"/>
          <w:sz w:val="24"/>
          <w:szCs w:val="24"/>
          <w:lang w:eastAsia="lt-LT"/>
          <w14:ligatures w14:val="none"/>
        </w:rPr>
        <w:t>si</w:t>
      </w:r>
      <w:proofErr w:type="spellEnd"/>
      <w:r w:rsidRPr="00345E87">
        <w:rPr>
          <w:rFonts w:ascii="Arial" w:hAnsi="Arial" w:cs="Arial"/>
          <w:kern w:val="0"/>
          <w:sz w:val="24"/>
          <w:szCs w:val="24"/>
          <w:lang w:eastAsia="lt-LT"/>
          <w14:ligatures w14:val="none"/>
        </w:rPr>
        <w:t>) turinio kūrimo priemonių platforma “</w:t>
      </w:r>
      <w:proofErr w:type="spellStart"/>
      <w:r w:rsidRPr="00345E87">
        <w:rPr>
          <w:rFonts w:ascii="Arial" w:hAnsi="Arial" w:cs="Arial"/>
          <w:kern w:val="0"/>
          <w:sz w:val="24"/>
          <w:szCs w:val="24"/>
          <w:lang w:eastAsia="lt-LT"/>
          <w14:ligatures w14:val="none"/>
        </w:rPr>
        <w:t>Wordwall</w:t>
      </w:r>
      <w:proofErr w:type="spellEnd"/>
      <w:r w:rsidRPr="00345E87">
        <w:rPr>
          <w:rFonts w:ascii="Arial" w:hAnsi="Arial" w:cs="Arial"/>
          <w:kern w:val="0"/>
          <w:sz w:val="24"/>
          <w:szCs w:val="24"/>
          <w:lang w:eastAsia="lt-LT"/>
          <w14:ligatures w14:val="none"/>
        </w:rPr>
        <w:t>“ (345 Eur, šaltinis – Mokymo lėšos).</w:t>
      </w:r>
    </w:p>
    <w:p w14:paraId="3FDFC4F8" w14:textId="07EC932A" w:rsidR="001950F3" w:rsidRPr="00345E87" w:rsidRDefault="001950F3" w:rsidP="00A759D6">
      <w:pPr>
        <w:spacing w:after="0" w:line="276" w:lineRule="auto"/>
        <w:ind w:firstLine="1276"/>
        <w:jc w:val="both"/>
        <w:rPr>
          <w:rFonts w:ascii="Arial" w:hAnsi="Arial" w:cs="Arial"/>
          <w:kern w:val="0"/>
          <w:sz w:val="24"/>
          <w:szCs w:val="24"/>
          <w:lang w:eastAsia="lt-LT"/>
          <w14:ligatures w14:val="none"/>
        </w:rPr>
      </w:pPr>
      <w:r w:rsidRPr="00345E87">
        <w:rPr>
          <w:rFonts w:ascii="Arial" w:hAnsi="Arial" w:cs="Arial"/>
          <w:kern w:val="0"/>
          <w:sz w:val="24"/>
          <w:szCs w:val="24"/>
          <w:lang w:eastAsia="lt-LT"/>
          <w14:ligatures w14:val="none"/>
        </w:rPr>
        <w:t>Siekiant kurti saugią ir motyvuojančią aplinką</w:t>
      </w:r>
      <w:r w:rsidR="00986CA0" w:rsidRPr="00345E87">
        <w:rPr>
          <w:rFonts w:ascii="Arial" w:hAnsi="Arial" w:cs="Arial"/>
          <w:kern w:val="0"/>
          <w:sz w:val="24"/>
          <w:szCs w:val="24"/>
          <w:lang w:eastAsia="lt-LT"/>
          <w14:ligatures w14:val="none"/>
        </w:rPr>
        <w:t xml:space="preserve"> ir priimti duomenimis grįstus sprendimus, </w:t>
      </w:r>
      <w:r w:rsidRPr="00345E87">
        <w:rPr>
          <w:rFonts w:ascii="Arial" w:hAnsi="Arial" w:cs="Arial"/>
          <w:kern w:val="0"/>
          <w:sz w:val="24"/>
          <w:szCs w:val="24"/>
          <w:lang w:eastAsia="lt-LT"/>
          <w14:ligatures w14:val="none"/>
        </w:rPr>
        <w:t xml:space="preserve">Mokykloje kasmet yra atliekami įvairūs tyrimai. 2024 m. gegužės ir gruodžio mėn. atlikti patyčių paplitimo tyrimai. Jų lyginamoji analizė atskleidė, kad dauguma moksleivių turi pakankamą kiekį socialinių ryšių (draugų mokykloje neturintys nurodė 3 </w:t>
      </w:r>
      <w:r w:rsidR="001C2201" w:rsidRPr="00345E87">
        <w:rPr>
          <w:rFonts w:ascii="Arial" w:hAnsi="Arial" w:cs="Arial"/>
          <w:kern w:val="0"/>
          <w:sz w:val="24"/>
          <w:szCs w:val="24"/>
          <w:lang w:eastAsia="lt-LT"/>
          <w14:ligatures w14:val="none"/>
        </w:rPr>
        <w:t xml:space="preserve">mokiniai </w:t>
      </w:r>
      <w:r w:rsidRPr="00345E87">
        <w:rPr>
          <w:rFonts w:ascii="Arial" w:hAnsi="Arial" w:cs="Arial"/>
          <w:kern w:val="0"/>
          <w:sz w:val="24"/>
          <w:szCs w:val="24"/>
          <w:lang w:eastAsia="lt-LT"/>
          <w14:ligatures w14:val="none"/>
        </w:rPr>
        <w:t>iš 51). Nors dauguma moksleivių niekada ar beveik niekada nesijaučia vieniši mokykloje, tačiau 28 proc. nurodė, kad jaučiasi vieniši dažnai arba visada. Nors didžioji dalis moksleivių turi labai palaikančius ar pakankamai palaikančius draugus, visgi, 32 proc. mokinių nurodo, kad jų turimi draugai mažai arba visai jų</w:t>
      </w:r>
      <w:r w:rsidR="006C56FC" w:rsidRPr="00345E87">
        <w:rPr>
          <w:rFonts w:ascii="Arial" w:hAnsi="Arial" w:cs="Arial"/>
          <w:kern w:val="0"/>
          <w:sz w:val="24"/>
          <w:szCs w:val="24"/>
          <w:lang w:eastAsia="lt-LT"/>
          <w14:ligatures w14:val="none"/>
        </w:rPr>
        <w:t xml:space="preserve"> </w:t>
      </w:r>
      <w:r w:rsidRPr="00345E87">
        <w:rPr>
          <w:rFonts w:ascii="Arial" w:hAnsi="Arial" w:cs="Arial"/>
          <w:kern w:val="0"/>
          <w:sz w:val="24"/>
          <w:szCs w:val="24"/>
          <w:lang w:eastAsia="lt-LT"/>
          <w14:ligatures w14:val="none"/>
        </w:rPr>
        <w:t>nepalaiko. Šie rezultatai rodo, kad apie 2/3 moksleivių turi p</w:t>
      </w:r>
      <w:r w:rsidR="006C56FC" w:rsidRPr="00345E87">
        <w:rPr>
          <w:rFonts w:ascii="Arial" w:hAnsi="Arial" w:cs="Arial"/>
          <w:kern w:val="0"/>
          <w:sz w:val="24"/>
          <w:szCs w:val="24"/>
          <w:lang w:eastAsia="lt-LT"/>
          <w14:ligatures w14:val="none"/>
        </w:rPr>
        <w:t>a</w:t>
      </w:r>
      <w:r w:rsidRPr="00345E87">
        <w:rPr>
          <w:rFonts w:ascii="Arial" w:hAnsi="Arial" w:cs="Arial"/>
          <w:kern w:val="0"/>
          <w:sz w:val="24"/>
          <w:szCs w:val="24"/>
          <w:lang w:eastAsia="lt-LT"/>
          <w14:ligatures w14:val="none"/>
        </w:rPr>
        <w:t>kankamai</w:t>
      </w:r>
      <w:r w:rsidR="006C56FC" w:rsidRPr="00345E87">
        <w:rPr>
          <w:rFonts w:ascii="Arial" w:hAnsi="Arial" w:cs="Arial"/>
          <w:kern w:val="0"/>
          <w:sz w:val="24"/>
          <w:szCs w:val="24"/>
          <w:lang w:eastAsia="lt-LT"/>
          <w14:ligatures w14:val="none"/>
        </w:rPr>
        <w:t xml:space="preserve"> </w:t>
      </w:r>
      <w:r w:rsidRPr="00345E87">
        <w:rPr>
          <w:rFonts w:ascii="Arial" w:hAnsi="Arial" w:cs="Arial"/>
          <w:kern w:val="0"/>
          <w:sz w:val="24"/>
          <w:szCs w:val="24"/>
          <w:lang w:eastAsia="lt-LT"/>
          <w14:ligatures w14:val="none"/>
        </w:rPr>
        <w:t>kokybiškus socialinius ryšius, tačiau apytiksliai 1/3 moksleivių tokių ryšių vis dar</w:t>
      </w:r>
      <w:r w:rsidR="006C56FC" w:rsidRPr="00345E87">
        <w:rPr>
          <w:rFonts w:ascii="Arial" w:hAnsi="Arial" w:cs="Arial"/>
          <w:kern w:val="0"/>
          <w:sz w:val="24"/>
          <w:szCs w:val="24"/>
          <w:lang w:eastAsia="lt-LT"/>
          <w14:ligatures w14:val="none"/>
        </w:rPr>
        <w:t xml:space="preserve"> </w:t>
      </w:r>
      <w:r w:rsidRPr="00345E87">
        <w:rPr>
          <w:rFonts w:ascii="Arial" w:hAnsi="Arial" w:cs="Arial"/>
          <w:kern w:val="0"/>
          <w:sz w:val="24"/>
          <w:szCs w:val="24"/>
          <w:lang w:eastAsia="lt-LT"/>
          <w14:ligatures w14:val="none"/>
        </w:rPr>
        <w:t>stokoja ir dėl to atsiduria didesnėje patyčių rizikoje bei, tikėtina, turi mažiau</w:t>
      </w:r>
      <w:r w:rsidR="006C56FC" w:rsidRPr="00345E87">
        <w:rPr>
          <w:rFonts w:ascii="Arial" w:hAnsi="Arial" w:cs="Arial"/>
          <w:kern w:val="0"/>
          <w:sz w:val="24"/>
          <w:szCs w:val="24"/>
          <w:lang w:eastAsia="lt-LT"/>
          <w14:ligatures w14:val="none"/>
        </w:rPr>
        <w:t xml:space="preserve"> </w:t>
      </w:r>
      <w:r w:rsidRPr="00345E87">
        <w:rPr>
          <w:rFonts w:ascii="Arial" w:hAnsi="Arial" w:cs="Arial"/>
          <w:kern w:val="0"/>
          <w:sz w:val="24"/>
          <w:szCs w:val="24"/>
          <w:lang w:eastAsia="lt-LT"/>
          <w14:ligatures w14:val="none"/>
        </w:rPr>
        <w:t>socialinių resursų susidoroti su neigiamomis patyčių pasekmėmis.</w:t>
      </w:r>
    </w:p>
    <w:p w14:paraId="55E481CD" w14:textId="7A7DCFE4" w:rsidR="006C56FC" w:rsidRPr="00345E87" w:rsidRDefault="006C56FC" w:rsidP="00A759D6">
      <w:pPr>
        <w:spacing w:after="0" w:line="276" w:lineRule="auto"/>
        <w:ind w:firstLine="1276"/>
        <w:jc w:val="both"/>
        <w:rPr>
          <w:rFonts w:ascii="Arial" w:hAnsi="Arial" w:cs="Arial"/>
          <w:sz w:val="24"/>
          <w:szCs w:val="24"/>
        </w:rPr>
      </w:pPr>
      <w:r w:rsidRPr="00345E87">
        <w:rPr>
          <w:rFonts w:ascii="Arial" w:hAnsi="Arial" w:cs="Arial"/>
          <w:kern w:val="0"/>
          <w:sz w:val="24"/>
          <w:szCs w:val="24"/>
          <w:lang w:eastAsia="lt-LT"/>
          <w14:ligatures w14:val="none"/>
        </w:rPr>
        <w:t xml:space="preserve">2024 m. Mokykla dalyvavo </w:t>
      </w:r>
      <w:r w:rsidRPr="00345E87">
        <w:rPr>
          <w:rFonts w:ascii="Arial" w:hAnsi="Arial" w:cs="Arial"/>
          <w:sz w:val="24"/>
          <w:szCs w:val="24"/>
        </w:rPr>
        <w:t xml:space="preserve">Higienos instituto organizuotame mokyklinio amžiaus vaikų gyvensenos tyrime (5, 7, 9 kl.). Jis atskleidė, kad lyginant su 2020 m. </w:t>
      </w:r>
      <w:r w:rsidR="00986CA0" w:rsidRPr="00345E87">
        <w:rPr>
          <w:rFonts w:ascii="Arial" w:hAnsi="Arial" w:cs="Arial"/>
          <w:sz w:val="24"/>
          <w:szCs w:val="24"/>
        </w:rPr>
        <w:t xml:space="preserve">deja, bet </w:t>
      </w:r>
      <w:r w:rsidRPr="00345E87">
        <w:rPr>
          <w:rFonts w:ascii="Arial" w:hAnsi="Arial" w:cs="Arial"/>
          <w:sz w:val="24"/>
          <w:szCs w:val="24"/>
        </w:rPr>
        <w:t>Mokykloje sumažėjo vaikų, per paskutines 30 dienų nė karto nevartojusių alkoholinių gėrimų (11 proc.)</w:t>
      </w:r>
      <w:r w:rsidR="00796FF2" w:rsidRPr="00345E87">
        <w:rPr>
          <w:rFonts w:ascii="Arial" w:hAnsi="Arial" w:cs="Arial"/>
          <w:sz w:val="24"/>
          <w:szCs w:val="24"/>
        </w:rPr>
        <w:t xml:space="preserve">, </w:t>
      </w:r>
      <w:r w:rsidR="00986CA0" w:rsidRPr="00345E87">
        <w:rPr>
          <w:rFonts w:ascii="Arial" w:hAnsi="Arial" w:cs="Arial"/>
          <w:sz w:val="24"/>
          <w:szCs w:val="24"/>
        </w:rPr>
        <w:t xml:space="preserve">8 proc. padaugėjo mokinių, išgėrusių tiek daug alkoholinių gėrimų, kad pasijuto apsvaigę. </w:t>
      </w:r>
      <w:r w:rsidR="001C2201">
        <w:rPr>
          <w:rFonts w:ascii="Arial" w:hAnsi="Arial" w:cs="Arial"/>
          <w:sz w:val="24"/>
          <w:szCs w:val="24"/>
        </w:rPr>
        <w:t>N</w:t>
      </w:r>
      <w:r w:rsidR="00796FF2" w:rsidRPr="00345E87">
        <w:rPr>
          <w:rFonts w:ascii="Arial" w:hAnsi="Arial" w:cs="Arial"/>
          <w:sz w:val="24"/>
          <w:szCs w:val="24"/>
        </w:rPr>
        <w:t>ebeliko vaikų, kurie p</w:t>
      </w:r>
      <w:r w:rsidRPr="00345E87">
        <w:rPr>
          <w:rFonts w:ascii="Arial" w:hAnsi="Arial" w:cs="Arial"/>
          <w:sz w:val="24"/>
          <w:szCs w:val="24"/>
        </w:rPr>
        <w:t xml:space="preserve">er savo gyvenimą </w:t>
      </w:r>
      <w:r w:rsidR="00796FF2" w:rsidRPr="00345E87">
        <w:rPr>
          <w:rFonts w:ascii="Arial" w:hAnsi="Arial" w:cs="Arial"/>
          <w:sz w:val="24"/>
          <w:szCs w:val="24"/>
        </w:rPr>
        <w:t>buvo vartoję</w:t>
      </w:r>
      <w:r w:rsidRPr="00345E87">
        <w:rPr>
          <w:rFonts w:ascii="Arial" w:hAnsi="Arial" w:cs="Arial"/>
          <w:sz w:val="24"/>
          <w:szCs w:val="24"/>
        </w:rPr>
        <w:t xml:space="preserve"> kanapių (žolė, marihuana, hašišas)</w:t>
      </w:r>
      <w:r w:rsidR="00796FF2" w:rsidRPr="00345E87">
        <w:rPr>
          <w:rFonts w:ascii="Arial" w:hAnsi="Arial" w:cs="Arial"/>
          <w:sz w:val="24"/>
          <w:szCs w:val="24"/>
        </w:rPr>
        <w:t xml:space="preserve"> (2020 m. nevartojusių buvo </w:t>
      </w:r>
      <w:r w:rsidRPr="00345E87">
        <w:rPr>
          <w:rFonts w:ascii="Arial" w:hAnsi="Arial" w:cs="Arial"/>
          <w:sz w:val="24"/>
          <w:szCs w:val="24"/>
        </w:rPr>
        <w:t>94,6 proc.</w:t>
      </w:r>
      <w:r w:rsidR="001C2201">
        <w:rPr>
          <w:rFonts w:ascii="Arial" w:hAnsi="Arial" w:cs="Arial"/>
          <w:sz w:val="24"/>
          <w:szCs w:val="24"/>
        </w:rPr>
        <w:t>), nebuvo užfiksuota</w:t>
      </w:r>
      <w:r w:rsidR="00796FF2" w:rsidRPr="00345E87">
        <w:rPr>
          <w:rFonts w:ascii="Arial" w:hAnsi="Arial" w:cs="Arial"/>
          <w:sz w:val="24"/>
          <w:szCs w:val="24"/>
        </w:rPr>
        <w:t xml:space="preserve"> ir vaikų, kurie </w:t>
      </w:r>
      <w:r w:rsidRPr="00345E87">
        <w:rPr>
          <w:rFonts w:ascii="Arial" w:hAnsi="Arial" w:cs="Arial"/>
          <w:sz w:val="24"/>
          <w:szCs w:val="24"/>
        </w:rPr>
        <w:t>vartojo kitokių narkotikų</w:t>
      </w:r>
      <w:r w:rsidR="00796FF2" w:rsidRPr="00345E87">
        <w:rPr>
          <w:rFonts w:ascii="Arial" w:hAnsi="Arial" w:cs="Arial"/>
          <w:sz w:val="24"/>
          <w:szCs w:val="24"/>
        </w:rPr>
        <w:t>, 11 proc. sumažėjo vaikų, patiriančių patyčias per pastaruosius du mėnesius iš</w:t>
      </w:r>
      <w:r w:rsidR="006619C7">
        <w:rPr>
          <w:rFonts w:ascii="Arial" w:hAnsi="Arial" w:cs="Arial"/>
          <w:sz w:val="24"/>
          <w:szCs w:val="24"/>
        </w:rPr>
        <w:t xml:space="preserve"> kitų mokinių mokykloje.</w:t>
      </w:r>
    </w:p>
    <w:p w14:paraId="759B7F74" w14:textId="5AAAFB33" w:rsidR="008B441C" w:rsidRPr="00345E87" w:rsidRDefault="00784419"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14:ligatures w14:val="none"/>
        </w:rPr>
        <w:t xml:space="preserve">Siekiant užtikrinti </w:t>
      </w:r>
      <w:r w:rsidR="006619C7">
        <w:rPr>
          <w:rFonts w:ascii="Arial" w:eastAsia="Times New Roman" w:hAnsi="Arial" w:cs="Arial"/>
          <w:kern w:val="0"/>
          <w:sz w:val="24"/>
          <w:szCs w:val="24"/>
          <w14:ligatures w14:val="none"/>
        </w:rPr>
        <w:t>palankias mokymo</w:t>
      </w:r>
      <w:r w:rsidR="00866916" w:rsidRPr="00345E87">
        <w:rPr>
          <w:rFonts w:ascii="Arial" w:eastAsia="Times New Roman" w:hAnsi="Arial" w:cs="Arial"/>
          <w:kern w:val="0"/>
          <w:sz w:val="24"/>
          <w:szCs w:val="24"/>
          <w14:ligatures w14:val="none"/>
        </w:rPr>
        <w:t>(</w:t>
      </w:r>
      <w:proofErr w:type="spellStart"/>
      <w:r w:rsidR="00866916" w:rsidRPr="00345E87">
        <w:rPr>
          <w:rFonts w:ascii="Arial" w:eastAsia="Times New Roman" w:hAnsi="Arial" w:cs="Arial"/>
          <w:kern w:val="0"/>
          <w:sz w:val="24"/>
          <w:szCs w:val="24"/>
          <w14:ligatures w14:val="none"/>
        </w:rPr>
        <w:t>si</w:t>
      </w:r>
      <w:proofErr w:type="spellEnd"/>
      <w:r w:rsidR="00866916" w:rsidRPr="00345E87">
        <w:rPr>
          <w:rFonts w:ascii="Arial" w:eastAsia="Times New Roman" w:hAnsi="Arial" w:cs="Arial"/>
          <w:kern w:val="0"/>
          <w:sz w:val="24"/>
          <w:szCs w:val="24"/>
          <w14:ligatures w14:val="none"/>
        </w:rPr>
        <w:t>) sąlygas</w:t>
      </w:r>
      <w:r w:rsidRPr="00345E87">
        <w:rPr>
          <w:rFonts w:ascii="Arial" w:eastAsia="Times New Roman" w:hAnsi="Arial" w:cs="Arial"/>
          <w:kern w:val="0"/>
          <w:sz w:val="24"/>
          <w:szCs w:val="24"/>
          <w14:ligatures w14:val="none"/>
        </w:rPr>
        <w:t xml:space="preserve"> Mokykloje n</w:t>
      </w:r>
      <w:r w:rsidR="00616766" w:rsidRPr="00345E87">
        <w:rPr>
          <w:rFonts w:ascii="Arial" w:eastAsia="Times New Roman" w:hAnsi="Arial" w:cs="Arial"/>
          <w:kern w:val="0"/>
          <w:sz w:val="24"/>
          <w:szCs w:val="24"/>
          <w14:ligatures w14:val="none"/>
        </w:rPr>
        <w:t xml:space="preserve">uo 2024 m. birželio mėn. </w:t>
      </w:r>
      <w:r w:rsidRPr="00345E87">
        <w:rPr>
          <w:rFonts w:ascii="Arial" w:eastAsia="Times New Roman" w:hAnsi="Arial" w:cs="Arial"/>
          <w:kern w:val="0"/>
          <w:sz w:val="24"/>
          <w:szCs w:val="24"/>
          <w14:ligatures w14:val="none"/>
        </w:rPr>
        <w:t xml:space="preserve">įstaiga </w:t>
      </w:r>
      <w:r w:rsidR="00616766" w:rsidRPr="00345E87">
        <w:rPr>
          <w:rFonts w:ascii="Arial" w:eastAsia="Times New Roman" w:hAnsi="Arial" w:cs="Arial"/>
          <w:kern w:val="0"/>
          <w:sz w:val="24"/>
          <w:szCs w:val="24"/>
          <w14:ligatures w14:val="none"/>
        </w:rPr>
        <w:t>pradėjo dalyvauti programoje „</w:t>
      </w:r>
      <w:r w:rsidR="00616766" w:rsidRPr="00345E87">
        <w:rPr>
          <w:rFonts w:ascii="Arial" w:hAnsi="Arial" w:cs="Arial"/>
          <w:sz w:val="24"/>
          <w:szCs w:val="24"/>
        </w:rPr>
        <w:t xml:space="preserve">Pozityvaus elgesio palaikymo ir intervencijų </w:t>
      </w:r>
      <w:r w:rsidR="00616766" w:rsidRPr="00345E87">
        <w:rPr>
          <w:rFonts w:ascii="Arial" w:hAnsi="Arial" w:cs="Arial"/>
          <w:sz w:val="24"/>
          <w:szCs w:val="24"/>
        </w:rPr>
        <w:lastRenderedPageBreak/>
        <w:t xml:space="preserve">sistemos (PEPIS) diegimas“. Ja siekiama suformuoti mokyklos bendruomenės požiūrį, poziciją, skirtą padėti visiems mokiniams sėkmingai mokytis mokykloje. PEPIS remiasi elgesio teorijos ir efektyvaus mokymo tyrimų rezultatais. Naudojant intervenciją PEPIS padeda visiems mokyklos mokiniams. Intervencija apima visas mokyklos sistemas: nuo bendrų praktikų visiems iki individualizuotų planų kūrimo konkretiems mokiniams. Mokytojai ir mokyklos personalas dalyvavo 7 mini mokymuose. PEPIS Mokykloje pradedamas diegti nuosekliai nuo ikimokyklinio ir priešmokyklinio ugdymo grupių. </w:t>
      </w:r>
      <w:r w:rsidR="008B441C" w:rsidRPr="00345E87">
        <w:rPr>
          <w:rFonts w:ascii="Arial" w:eastAsia="Times New Roman" w:hAnsi="Arial" w:cs="Arial"/>
          <w:kern w:val="0"/>
          <w:sz w:val="24"/>
          <w:szCs w:val="24"/>
          <w:lang w:eastAsia="lt-LT"/>
          <w14:ligatures w14:val="none"/>
        </w:rPr>
        <w:t xml:space="preserve"> </w:t>
      </w:r>
    </w:p>
    <w:p w14:paraId="6420350E" w14:textId="54771A33" w:rsidR="00866916" w:rsidRPr="00345E87" w:rsidRDefault="00866916" w:rsidP="00A759D6">
      <w:pPr>
        <w:pStyle w:val="prastasiniatinklio"/>
        <w:spacing w:before="0" w:beforeAutospacing="0" w:after="0" w:afterAutospacing="0" w:line="276" w:lineRule="auto"/>
        <w:ind w:firstLine="1276"/>
        <w:jc w:val="both"/>
        <w:rPr>
          <w:rFonts w:ascii="Arial" w:hAnsi="Arial" w:cs="Arial"/>
          <w:lang w:val="lt-LT"/>
        </w:rPr>
      </w:pPr>
      <w:r w:rsidRPr="00345E87">
        <w:rPr>
          <w:rFonts w:ascii="Arial" w:eastAsia="+mn-ea" w:hAnsi="Arial" w:cs="Arial"/>
          <w:bCs/>
          <w:iCs/>
          <w:lang w:val="lt-LT" w:eastAsia="lt-LT"/>
        </w:rPr>
        <w:t>Svarbu pažymėti, kad Mokykloje ve</w:t>
      </w:r>
      <w:r w:rsidR="001D7264">
        <w:rPr>
          <w:rFonts w:ascii="Arial" w:eastAsia="+mn-ea" w:hAnsi="Arial" w:cs="Arial"/>
          <w:bCs/>
          <w:iCs/>
          <w:lang w:val="lt-LT" w:eastAsia="lt-LT"/>
        </w:rPr>
        <w:t>ikiančios Vaiko gerovės komisijos</w:t>
      </w:r>
      <w:r w:rsidRPr="00345E87">
        <w:rPr>
          <w:rFonts w:ascii="Arial" w:eastAsia="+mn-ea" w:hAnsi="Arial" w:cs="Arial"/>
          <w:bCs/>
          <w:iCs/>
          <w:lang w:val="lt-LT" w:eastAsia="lt-LT"/>
        </w:rPr>
        <w:t xml:space="preserve"> (toliau – VGK), kuri per metus organizavo 26 posėdžius,</w:t>
      </w:r>
      <w:r w:rsidRPr="00345E87">
        <w:rPr>
          <w:rFonts w:ascii="Arial" w:hAnsi="Arial" w:cs="Arial"/>
          <w:lang w:val="lt-LT"/>
        </w:rPr>
        <w:t xml:space="preserve"> sprendimai padėjo laiku identifikuoti individualius mokinių poreikius ir efektyviai juos tenkinti. </w:t>
      </w:r>
      <w:r w:rsidRPr="00345E87">
        <w:rPr>
          <w:rFonts w:ascii="Arial" w:eastAsia="Calibri" w:hAnsi="Arial" w:cs="Arial"/>
          <w:lang w:val="lt-LT"/>
        </w:rPr>
        <w:t>Su jos nutarimais supažindinami mokytojai, tėvai, pateikiamos rekomendacijos, stebimas jų laikymasis. Sprendimų priėmime dalyvauja pats mokinys ir jo tėvai.</w:t>
      </w:r>
      <w:r w:rsidRPr="00345E87">
        <w:rPr>
          <w:rFonts w:ascii="Arial" w:hAnsi="Arial" w:cs="Arial"/>
          <w:lang w:val="lt-LT" w:eastAsia="lt-LT"/>
        </w:rPr>
        <w:t xml:space="preserve"> </w:t>
      </w:r>
      <w:r w:rsidRPr="00345E87">
        <w:rPr>
          <w:rFonts w:ascii="Arial" w:eastAsia="+mn-ea" w:hAnsi="Arial" w:cs="Arial"/>
          <w:bCs/>
          <w:iCs/>
          <w:lang w:val="lt-LT" w:eastAsia="lt-LT"/>
        </w:rPr>
        <w:t xml:space="preserve">Juose </w:t>
      </w:r>
      <w:r w:rsidRPr="00345E87">
        <w:rPr>
          <w:rFonts w:ascii="Arial" w:eastAsia="+mj-ea" w:hAnsi="Arial" w:cs="Arial"/>
          <w:iCs/>
          <w:lang w:val="lt-LT" w:eastAsia="lt-LT"/>
        </w:rPr>
        <w:t>analizuojamos iškylančios problemos dėl mokinių elgesio ir mokymosi sunkumų</w:t>
      </w:r>
      <w:r w:rsidRPr="00345E87">
        <w:rPr>
          <w:rFonts w:ascii="Arial" w:eastAsia="+mn-ea" w:hAnsi="Arial" w:cs="Arial"/>
          <w:bCs/>
          <w:iCs/>
          <w:lang w:val="lt-LT" w:eastAsia="lt-LT"/>
        </w:rPr>
        <w:t xml:space="preserve">, </w:t>
      </w:r>
      <w:r w:rsidRPr="00345E87">
        <w:rPr>
          <w:rFonts w:ascii="Arial" w:eastAsia="+mn-ea" w:hAnsi="Arial" w:cs="Arial"/>
          <w:lang w:val="lt-LT" w:eastAsia="lt-LT"/>
        </w:rPr>
        <w:t xml:space="preserve">mokinių ir jų tėvų įsitraukimas į ugdymo procesą bei pagalba šeimai. </w:t>
      </w:r>
      <w:r w:rsidRPr="00345E87">
        <w:rPr>
          <w:rFonts w:ascii="Arial" w:eastAsia="+mj-ea" w:hAnsi="Arial" w:cs="Arial"/>
          <w:lang w:val="lt-LT" w:eastAsia="lt-LT"/>
        </w:rPr>
        <w:t xml:space="preserve">Mokinių, turinčių specialiųjų ugdymosi poreikių pasiekimai aptarti </w:t>
      </w:r>
      <w:r w:rsidRPr="00345E87">
        <w:rPr>
          <w:rFonts w:ascii="Arial" w:eastAsia="+mj-ea" w:hAnsi="Arial" w:cs="Arial"/>
          <w:iCs/>
          <w:lang w:val="lt-LT" w:eastAsia="lt-LT"/>
        </w:rPr>
        <w:t>2 kartus per mokslo metus</w:t>
      </w:r>
      <w:r w:rsidRPr="00345E87">
        <w:rPr>
          <w:rFonts w:ascii="Arial" w:eastAsia="+mn-ea" w:hAnsi="Arial" w:cs="Arial"/>
          <w:bCs/>
          <w:iCs/>
          <w:lang w:val="lt-LT" w:eastAsia="lt-LT"/>
        </w:rPr>
        <w:t xml:space="preserve">. </w:t>
      </w:r>
      <w:r w:rsidRPr="00345E87">
        <w:rPr>
          <w:rFonts w:ascii="Arial" w:eastAsia="Calibri" w:hAnsi="Arial" w:cs="Arial"/>
          <w:lang w:val="lt-LT"/>
        </w:rPr>
        <w:t xml:space="preserve">Per 2024 m. </w:t>
      </w:r>
      <w:r w:rsidRPr="00345E87">
        <w:rPr>
          <w:rFonts w:ascii="Arial" w:hAnsi="Arial" w:cs="Arial"/>
          <w:lang w:val="lt-LT" w:eastAsia="lt-LT"/>
        </w:rPr>
        <w:t>mokyklos psichologas atliko 6 tyrimus. Su tyrimų rezultatais buvo supažindinta kiekviena klasė atskirai klasių valandėlių metu.</w:t>
      </w:r>
      <w:r w:rsidRPr="00345E87">
        <w:rPr>
          <w:rFonts w:ascii="Arial" w:hAnsi="Arial" w:cs="Arial"/>
          <w:lang w:val="lt-LT"/>
        </w:rPr>
        <w:t xml:space="preserve"> </w:t>
      </w:r>
    </w:p>
    <w:p w14:paraId="69758CC2" w14:textId="20E17D91" w:rsidR="008B441C" w:rsidRPr="00345E87" w:rsidRDefault="008B441C"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Antro</w:t>
      </w:r>
      <w:r w:rsidR="00866916" w:rsidRPr="00345E87">
        <w:rPr>
          <w:rFonts w:ascii="Arial" w:eastAsia="Times New Roman" w:hAnsi="Arial" w:cs="Arial"/>
          <w:kern w:val="0"/>
          <w:sz w:val="24"/>
          <w:szCs w:val="24"/>
          <w:lang w:eastAsia="lt-LT"/>
          <w14:ligatures w14:val="none"/>
        </w:rPr>
        <w:t>jo</w:t>
      </w:r>
      <w:r w:rsidRPr="00345E87">
        <w:rPr>
          <w:rFonts w:ascii="Arial" w:eastAsia="Times New Roman" w:hAnsi="Arial" w:cs="Arial"/>
          <w:kern w:val="0"/>
          <w:sz w:val="24"/>
          <w:szCs w:val="24"/>
          <w:lang w:eastAsia="lt-LT"/>
          <w14:ligatures w14:val="none"/>
        </w:rPr>
        <w:t xml:space="preserve"> uždavinio</w:t>
      </w:r>
      <w:r w:rsidR="009C3982" w:rsidRPr="00345E87">
        <w:rPr>
          <w:rFonts w:ascii="Arial" w:eastAsia="Times New Roman" w:hAnsi="Arial" w:cs="Arial"/>
          <w:kern w:val="0"/>
          <w:sz w:val="24"/>
          <w:szCs w:val="24"/>
          <w:lang w:eastAsia="lt-LT"/>
          <w14:ligatures w14:val="none"/>
        </w:rPr>
        <w:t xml:space="preserve"> – </w:t>
      </w:r>
      <w:r w:rsidR="00866916" w:rsidRPr="00345E87">
        <w:rPr>
          <w:rFonts w:ascii="Arial" w:eastAsia="Times New Roman" w:hAnsi="Arial" w:cs="Arial"/>
          <w:sz w:val="24"/>
          <w:szCs w:val="24"/>
          <w:shd w:val="clear" w:color="auto" w:fill="FFFFFF"/>
        </w:rPr>
        <w:t xml:space="preserve">Ugdyti kiekvieno mokinio kompetencijas ir atsakingo mokymosi įgūdžius pagal jų galias ir poreikius </w:t>
      </w:r>
      <w:r w:rsidRPr="00345E87">
        <w:rPr>
          <w:rFonts w:ascii="Arial" w:eastAsia="Times New Roman" w:hAnsi="Arial" w:cs="Arial"/>
          <w:kern w:val="0"/>
          <w:sz w:val="24"/>
          <w:szCs w:val="24"/>
          <w:lang w:eastAsia="lt-LT"/>
          <w14:ligatures w14:val="none"/>
        </w:rPr>
        <w:t>–</w:t>
      </w:r>
      <w:r w:rsidR="00866916" w:rsidRPr="00345E87">
        <w:rPr>
          <w:rFonts w:ascii="Arial" w:eastAsia="Times New Roman" w:hAnsi="Arial" w:cs="Arial"/>
          <w:kern w:val="0"/>
          <w:sz w:val="24"/>
          <w:szCs w:val="24"/>
          <w:lang w:eastAsia="lt-LT"/>
          <w14:ligatures w14:val="none"/>
        </w:rPr>
        <w:t xml:space="preserve"> </w:t>
      </w:r>
      <w:r w:rsidRPr="00345E87">
        <w:rPr>
          <w:rFonts w:ascii="Arial" w:eastAsia="Times New Roman" w:hAnsi="Arial" w:cs="Arial"/>
          <w:kern w:val="0"/>
          <w:sz w:val="24"/>
          <w:szCs w:val="24"/>
          <w:lang w:eastAsia="lt-LT"/>
          <w14:ligatures w14:val="none"/>
        </w:rPr>
        <w:t>įgyvendinimas.</w:t>
      </w:r>
    </w:p>
    <w:p w14:paraId="24D7B6E7" w14:textId="3D00432F" w:rsidR="00616766" w:rsidRPr="00345E87" w:rsidRDefault="008B441C"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 xml:space="preserve">Įgyvendinant šį uždavinį ir priemonių planą </w:t>
      </w:r>
      <w:r w:rsidR="00866916" w:rsidRPr="00345E87">
        <w:rPr>
          <w:rFonts w:ascii="Arial" w:eastAsia="Times New Roman" w:hAnsi="Arial" w:cs="Arial"/>
          <w:kern w:val="0"/>
          <w:sz w:val="24"/>
          <w:szCs w:val="24"/>
          <w:lang w:eastAsia="lt-LT"/>
          <w14:ligatures w14:val="none"/>
        </w:rPr>
        <w:t>M</w:t>
      </w:r>
      <w:r w:rsidRPr="00345E87">
        <w:rPr>
          <w:rFonts w:ascii="Arial" w:eastAsia="Times New Roman" w:hAnsi="Arial" w:cs="Arial"/>
          <w:kern w:val="0"/>
          <w:sz w:val="24"/>
          <w:szCs w:val="24"/>
          <w:lang w:eastAsia="lt-LT"/>
          <w14:ligatures w14:val="none"/>
        </w:rPr>
        <w:t>okyklos savivaldos institucijos didesnį dėmesį skyrė mokinių (vaikų) individualiai pažangai (toliau – VIP) gerinti, taikant pažangos stebėjimo, vertinimo ir įsivertinimo sistemą, savivaldžiam ugdymui(</w:t>
      </w:r>
      <w:proofErr w:type="spellStart"/>
      <w:r w:rsidRPr="00345E87">
        <w:rPr>
          <w:rFonts w:ascii="Arial" w:eastAsia="Times New Roman" w:hAnsi="Arial" w:cs="Arial"/>
          <w:kern w:val="0"/>
          <w:sz w:val="24"/>
          <w:szCs w:val="24"/>
          <w:lang w:eastAsia="lt-LT"/>
          <w14:ligatures w14:val="none"/>
        </w:rPr>
        <w:t>si</w:t>
      </w:r>
      <w:proofErr w:type="spellEnd"/>
      <w:r w:rsidRPr="00345E87">
        <w:rPr>
          <w:rFonts w:ascii="Arial" w:eastAsia="Times New Roman" w:hAnsi="Arial" w:cs="Arial"/>
          <w:kern w:val="0"/>
          <w:sz w:val="24"/>
          <w:szCs w:val="24"/>
          <w:lang w:eastAsia="lt-LT"/>
          <w14:ligatures w14:val="none"/>
        </w:rPr>
        <w:t>) bei ugdymo kokybės užtikrinimui organizuojant mokymą(</w:t>
      </w:r>
      <w:proofErr w:type="spellStart"/>
      <w:r w:rsidRPr="00345E87">
        <w:rPr>
          <w:rFonts w:ascii="Arial" w:eastAsia="Times New Roman" w:hAnsi="Arial" w:cs="Arial"/>
          <w:kern w:val="0"/>
          <w:sz w:val="24"/>
          <w:szCs w:val="24"/>
          <w:lang w:eastAsia="lt-LT"/>
          <w14:ligatures w14:val="none"/>
        </w:rPr>
        <w:t>si</w:t>
      </w:r>
      <w:proofErr w:type="spellEnd"/>
      <w:r w:rsidRPr="00345E87">
        <w:rPr>
          <w:rFonts w:ascii="Arial" w:eastAsia="Times New Roman" w:hAnsi="Arial" w:cs="Arial"/>
          <w:kern w:val="0"/>
          <w:sz w:val="24"/>
          <w:szCs w:val="24"/>
          <w:lang w:eastAsia="lt-LT"/>
          <w14:ligatures w14:val="none"/>
        </w:rPr>
        <w:t>). Klasių vadovai mokinių pasiekimus su tėvais aptarė ne rečiau kaip du kartus per metus „triadų“ principu – klasės vadovas-mokinys-tėvai (esant reikalui dalyvaudavo ir dalyko mokytojas). Tėvai sistemingai informuojami T</w:t>
      </w:r>
      <w:r w:rsidR="001D7264">
        <w:rPr>
          <w:rFonts w:ascii="Arial" w:eastAsia="Times New Roman" w:hAnsi="Arial" w:cs="Arial"/>
          <w:kern w:val="0"/>
          <w:sz w:val="24"/>
          <w:szCs w:val="24"/>
          <w:lang w:eastAsia="lt-LT"/>
          <w14:ligatures w14:val="none"/>
        </w:rPr>
        <w:t>AMO</w:t>
      </w:r>
      <w:r w:rsidRPr="00345E87">
        <w:rPr>
          <w:rFonts w:ascii="Arial" w:eastAsia="Times New Roman" w:hAnsi="Arial" w:cs="Arial"/>
          <w:kern w:val="0"/>
          <w:sz w:val="24"/>
          <w:szCs w:val="24"/>
          <w:lang w:eastAsia="lt-LT"/>
          <w14:ligatures w14:val="none"/>
        </w:rPr>
        <w:t xml:space="preserve"> dienyne, vyko pokalbiai telefonu, bendraujama virtualioje aplinkoje. Metodinių grupių pasitarimuose susitarta dėl vaiko individualios pažangos vertinimo, įsivertinimo ir fiksavimo pamokose bei dėl „Mokinių mokymosi pasiekimų ir pažangos vertinimo tvarkos aprašo“. </w:t>
      </w:r>
    </w:p>
    <w:p w14:paraId="5DA5E5FC" w14:textId="059AEF48" w:rsidR="008B441C" w:rsidRPr="00345E87" w:rsidRDefault="00616766"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t>Pagal Mokykloje galiojančią Mokinių pažangos vertinimo ir skatinimo tvarkos aprašą 51 proc. 1–10 klasių mokinių padarė asmeninę pažangą. Veikianti sistema skatina mokinius siekti ne tik akademinių žinių, bet ir atstovauti mokyklai konkursuose, olimpiadose, tėvai yra įtraukiami į veiklas (pokalbiai, tėvų susirinkimai).</w:t>
      </w:r>
    </w:p>
    <w:p w14:paraId="181E2EB5" w14:textId="58F29D02" w:rsidR="00400E61" w:rsidRPr="00345E87" w:rsidRDefault="00400E61"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 xml:space="preserve">Mokyklos laboratorijoje vyko 72 pamokos (TAMO dienyno duomenys), kur mokiniai atliko įvairius bandymus. </w:t>
      </w:r>
      <w:proofErr w:type="spellStart"/>
      <w:r w:rsidRPr="00345E87">
        <w:rPr>
          <w:rFonts w:ascii="Arial" w:eastAsia="Times New Roman" w:hAnsi="Arial" w:cs="Arial"/>
          <w:kern w:val="0"/>
          <w:sz w:val="24"/>
          <w:szCs w:val="24"/>
          <w14:ligatures w14:val="none"/>
        </w:rPr>
        <w:t>Savivaldus</w:t>
      </w:r>
      <w:proofErr w:type="spellEnd"/>
      <w:r w:rsidRPr="00345E87">
        <w:rPr>
          <w:rFonts w:ascii="Arial" w:eastAsia="Times New Roman" w:hAnsi="Arial" w:cs="Arial"/>
          <w:kern w:val="0"/>
          <w:sz w:val="24"/>
          <w:szCs w:val="24"/>
          <w14:ligatures w14:val="none"/>
        </w:rPr>
        <w:t xml:space="preserve"> mokymasis padėjo mokiniams labiau įsitraukti ir patiems prisiimti atsakomybę už savo mokymosi rezultatus. Aktyvus laboratorijos naudojimas skatino praktinį mokinių mąstymą ir kūrybiškumą. 5–10 klasių mokiniai parengė integruotus tiriamuosius metinius projektus, pristatytus tradicinėje konferencijoje „Tyrinėk. Sužinok. Atrask. Dalinkis“ (2024-06-17). Mokiniai patys rinkosi projekto temą ir kuruojantį mokytoją, buvo skatinamas bendradarbiavimas su keliais dalykų mokytojais. 32 proc. 5–10 klasių mokinių pasirinko STEAM krypties projektus. 100 proc. 5–10 klasių mokinių viešai pristatė projektus. 81 proc. (2023 m. – 70 proc.) 5–10 klasių mokinių teigė, kad projektai jiems patiko. Tai rodo didėjantį mokinių įsitraukimą ir pasitenkinimą projektine veikla. 29 proc. (2023 m. – 30 proc.) mokinių nurodė, kad konferencija jiems nepatiko (pagrindinė priežastis – viešas kalbėjimas). Bendras 5–10 klasių projektų įvertinimų vidurkis – 8,8 balo iš 10.Tokie rezultatai rodo, kad projektinė veikla tampa vis efektyvesnė, padeda mokiniams labiau pasitikėti savo jėgomis ir geriau įsisavinti dalykines kompetencijas.</w:t>
      </w:r>
    </w:p>
    <w:p w14:paraId="77058A26" w14:textId="77777777" w:rsidR="00291983" w:rsidRPr="00345E87" w:rsidRDefault="00291983"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lastRenderedPageBreak/>
        <w:t xml:space="preserve">Bendradarbiaujant su Veiviržėnų Jurgio Šaulio gimnazija mokiniams buvo sudarytos sąlygos mokytis gamtos mokslų dalykų laboratorijoje (6 užsiėmimai). </w:t>
      </w:r>
    </w:p>
    <w:p w14:paraId="2994E800" w14:textId="3E1D32C2" w:rsidR="00291983" w:rsidRPr="00345E87" w:rsidRDefault="00291983" w:rsidP="00A759D6">
      <w:pPr>
        <w:autoSpaceDE w:val="0"/>
        <w:autoSpaceDN w:val="0"/>
        <w:adjustRightInd w:val="0"/>
        <w:spacing w:after="0" w:line="276" w:lineRule="auto"/>
        <w:ind w:firstLine="1276"/>
        <w:contextualSpacing/>
        <w:jc w:val="both"/>
        <w:rPr>
          <w:rFonts w:ascii="Arial" w:hAnsi="Arial" w:cs="Arial"/>
          <w:sz w:val="24"/>
          <w:szCs w:val="24"/>
          <w:shd w:val="clear" w:color="auto" w:fill="FFFFFF"/>
        </w:rPr>
      </w:pPr>
      <w:r w:rsidRPr="00345E87">
        <w:rPr>
          <w:rFonts w:ascii="Arial" w:eastAsia="Times New Roman" w:hAnsi="Arial" w:cs="Arial"/>
          <w:kern w:val="0"/>
          <w:sz w:val="24"/>
          <w:szCs w:val="24"/>
          <w14:ligatures w14:val="none"/>
        </w:rPr>
        <w:t xml:space="preserve">Mokiniai dalyvavo Lietuvos Respublikos Užsienio reikalų ministerijos  Europos Sąjungos departamento  organizuojamoje iniciatyvoje „Atgal į mokyklą“. Šios iniciatyvos metu Užsienio reikalų ministerijos atstovas V. Botyrius </w:t>
      </w:r>
      <w:r w:rsidRPr="00345E87">
        <w:rPr>
          <w:rFonts w:ascii="Arial" w:hAnsi="Arial" w:cs="Arial"/>
          <w:sz w:val="24"/>
          <w:szCs w:val="24"/>
          <w:shd w:val="clear" w:color="auto" w:fill="FFFFFF"/>
        </w:rPr>
        <w:t>pristatė mokiniams ES ir NATO veiklas, jų reikšmę Lietuvai bei didžiausius darbus nuveiktus per šiuos 20 mūsų narystės metų.</w:t>
      </w:r>
    </w:p>
    <w:p w14:paraId="05F3A553" w14:textId="5B7B7776" w:rsidR="008B441C" w:rsidRPr="00345E87" w:rsidRDefault="004D2FEB" w:rsidP="00A759D6">
      <w:pPr>
        <w:tabs>
          <w:tab w:val="num" w:pos="1440"/>
        </w:tabs>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hAnsi="Arial" w:cs="Arial"/>
          <w:sz w:val="24"/>
          <w:szCs w:val="24"/>
          <w:shd w:val="clear" w:color="auto" w:fill="FFFFFF"/>
        </w:rPr>
        <w:t xml:space="preserve">Mokiniams buvo sudarytos galimybės rinktis veiklas, atsižvelgiant į pomėgius, gebėjimus. </w:t>
      </w:r>
      <w:r w:rsidRPr="00345E87">
        <w:rPr>
          <w:rFonts w:ascii="Arial" w:eastAsia="Times New Roman" w:hAnsi="Arial" w:cs="Arial"/>
          <w:kern w:val="0"/>
          <w:sz w:val="24"/>
          <w:szCs w:val="24"/>
          <w14:ligatures w14:val="none"/>
        </w:rPr>
        <w:t xml:space="preserve">Neformaliajam švietimui 2024 m. buvo skirta 16 valandų per savaitę, jo veiklose dalyvavo 83 proc. mokinių. Didelis sporto būrelių populiarumas rodo mokinių susidomėjimą fiziniu aktyvumu. </w:t>
      </w:r>
      <w:r w:rsidR="008B441C" w:rsidRPr="00345E87">
        <w:rPr>
          <w:rFonts w:ascii="Arial" w:eastAsia="Times New Roman" w:hAnsi="Arial" w:cs="Arial"/>
          <w:kern w:val="0"/>
          <w:sz w:val="24"/>
          <w:szCs w:val="24"/>
          <w:lang w:eastAsia="lt-LT"/>
          <w14:ligatures w14:val="none"/>
        </w:rPr>
        <w:t xml:space="preserve">Mokyklos mokiniai dalyvavo </w:t>
      </w:r>
      <w:r w:rsidR="00400E61" w:rsidRPr="00345E87">
        <w:rPr>
          <w:rFonts w:ascii="Arial" w:eastAsia="Times New Roman" w:hAnsi="Arial" w:cs="Arial"/>
          <w:kern w:val="0"/>
          <w:sz w:val="24"/>
          <w:szCs w:val="24"/>
          <w:lang w:eastAsia="lt-LT"/>
          <w14:ligatures w14:val="none"/>
        </w:rPr>
        <w:t xml:space="preserve">12 (2023 m. – </w:t>
      </w:r>
      <w:r w:rsidR="008B441C" w:rsidRPr="00345E87">
        <w:rPr>
          <w:rFonts w:ascii="Arial" w:eastAsia="Times New Roman" w:hAnsi="Arial" w:cs="Arial"/>
          <w:kern w:val="0"/>
          <w:sz w:val="24"/>
          <w:szCs w:val="24"/>
          <w:lang w:eastAsia="lt-LT"/>
          <w14:ligatures w14:val="none"/>
        </w:rPr>
        <w:t>16</w:t>
      </w:r>
      <w:r w:rsidR="00400E61" w:rsidRPr="00345E87">
        <w:rPr>
          <w:rFonts w:ascii="Arial" w:eastAsia="Times New Roman" w:hAnsi="Arial" w:cs="Arial"/>
          <w:kern w:val="0"/>
          <w:sz w:val="24"/>
          <w:szCs w:val="24"/>
          <w:lang w:eastAsia="lt-LT"/>
          <w14:ligatures w14:val="none"/>
        </w:rPr>
        <w:t>)</w:t>
      </w:r>
      <w:r w:rsidR="008B441C" w:rsidRPr="00345E87">
        <w:rPr>
          <w:rFonts w:ascii="Arial" w:eastAsia="Times New Roman" w:hAnsi="Arial" w:cs="Arial"/>
          <w:kern w:val="0"/>
          <w:sz w:val="24"/>
          <w:szCs w:val="24"/>
          <w:lang w:eastAsia="lt-LT"/>
          <w14:ligatures w14:val="none"/>
        </w:rPr>
        <w:t xml:space="preserve"> sportinių varžybų: laimėt</w:t>
      </w:r>
      <w:r w:rsidR="00400E61" w:rsidRPr="00345E87">
        <w:rPr>
          <w:rFonts w:ascii="Arial" w:eastAsia="Times New Roman" w:hAnsi="Arial" w:cs="Arial"/>
          <w:kern w:val="0"/>
          <w:sz w:val="24"/>
          <w:szCs w:val="24"/>
          <w:lang w:eastAsia="lt-LT"/>
          <w14:ligatures w14:val="none"/>
        </w:rPr>
        <w:t xml:space="preserve">os 9 komandinės </w:t>
      </w:r>
      <w:r w:rsidR="008B441C" w:rsidRPr="00345E87">
        <w:rPr>
          <w:rFonts w:ascii="Arial" w:eastAsia="Times New Roman" w:hAnsi="Arial" w:cs="Arial"/>
          <w:kern w:val="0"/>
          <w:sz w:val="24"/>
          <w:szCs w:val="24"/>
          <w:lang w:eastAsia="lt-LT"/>
          <w14:ligatures w14:val="none"/>
        </w:rPr>
        <w:t>prizin</w:t>
      </w:r>
      <w:r w:rsidR="00400E61" w:rsidRPr="00345E87">
        <w:rPr>
          <w:rFonts w:ascii="Arial" w:eastAsia="Times New Roman" w:hAnsi="Arial" w:cs="Arial"/>
          <w:kern w:val="0"/>
          <w:sz w:val="24"/>
          <w:szCs w:val="24"/>
          <w:lang w:eastAsia="lt-LT"/>
          <w14:ligatures w14:val="none"/>
        </w:rPr>
        <w:t>ės</w:t>
      </w:r>
      <w:r w:rsidR="008B441C" w:rsidRPr="00345E87">
        <w:rPr>
          <w:rFonts w:ascii="Arial" w:eastAsia="Times New Roman" w:hAnsi="Arial" w:cs="Arial"/>
          <w:kern w:val="0"/>
          <w:sz w:val="24"/>
          <w:szCs w:val="24"/>
          <w:lang w:eastAsia="lt-LT"/>
          <w14:ligatures w14:val="none"/>
        </w:rPr>
        <w:t xml:space="preserve"> viet</w:t>
      </w:r>
      <w:r w:rsidR="00400E61" w:rsidRPr="00345E87">
        <w:rPr>
          <w:rFonts w:ascii="Arial" w:eastAsia="Times New Roman" w:hAnsi="Arial" w:cs="Arial"/>
          <w:kern w:val="0"/>
          <w:sz w:val="24"/>
          <w:szCs w:val="24"/>
          <w:lang w:eastAsia="lt-LT"/>
          <w14:ligatures w14:val="none"/>
        </w:rPr>
        <w:t>os, 28 – individualiose įskaitose.</w:t>
      </w:r>
      <w:r w:rsidR="008B441C" w:rsidRPr="00345E87">
        <w:rPr>
          <w:rFonts w:ascii="Arial" w:eastAsia="Times New Roman" w:hAnsi="Arial" w:cs="Arial"/>
          <w:kern w:val="0"/>
          <w:sz w:val="24"/>
          <w:szCs w:val="24"/>
          <w:lang w:eastAsia="lt-LT"/>
          <w14:ligatures w14:val="none"/>
        </w:rPr>
        <w:t xml:space="preserve"> </w:t>
      </w:r>
      <w:r w:rsidR="00400E61" w:rsidRPr="00345E87">
        <w:rPr>
          <w:rFonts w:ascii="Arial" w:hAnsi="Arial" w:cs="Arial"/>
          <w:sz w:val="24"/>
          <w:szCs w:val="24"/>
          <w:shd w:val="clear" w:color="auto" w:fill="FFFFFF"/>
          <w:lang w:eastAsia="lt-LT"/>
        </w:rPr>
        <w:t>Ikimokyklinio ir priešmokyklinio ugdymo skyriaus vaikai dalyvavo</w:t>
      </w:r>
      <w:r w:rsidR="000C22FF" w:rsidRPr="00345E87">
        <w:rPr>
          <w:rFonts w:ascii="Arial" w:hAnsi="Arial" w:cs="Arial"/>
          <w:sz w:val="24"/>
          <w:szCs w:val="24"/>
          <w:shd w:val="clear" w:color="auto" w:fill="FFFFFF"/>
          <w:lang w:eastAsia="lt-LT"/>
        </w:rPr>
        <w:t xml:space="preserve"> </w:t>
      </w:r>
      <w:r w:rsidR="00400E61" w:rsidRPr="00345E87">
        <w:rPr>
          <w:rFonts w:ascii="Arial" w:hAnsi="Arial" w:cs="Arial"/>
          <w:sz w:val="24"/>
          <w:szCs w:val="24"/>
          <w:shd w:val="clear" w:color="auto" w:fill="FFFFFF"/>
          <w:lang w:eastAsia="lt-LT"/>
        </w:rPr>
        <w:t xml:space="preserve">Lietuvos tautinio olimpinio komiteto organizuojamame </w:t>
      </w:r>
      <w:r w:rsidR="000C22FF" w:rsidRPr="00345E87">
        <w:rPr>
          <w:rFonts w:ascii="Arial" w:hAnsi="Arial" w:cs="Arial"/>
          <w:sz w:val="24"/>
          <w:szCs w:val="24"/>
          <w:shd w:val="clear" w:color="auto" w:fill="FFFFFF"/>
          <w:lang w:eastAsia="lt-LT"/>
        </w:rPr>
        <w:t>r</w:t>
      </w:r>
      <w:r w:rsidR="00614431">
        <w:rPr>
          <w:rFonts w:ascii="Arial" w:hAnsi="Arial" w:cs="Arial"/>
          <w:sz w:val="24"/>
          <w:szCs w:val="24"/>
          <w:shd w:val="clear" w:color="auto" w:fill="FFFFFF"/>
          <w:lang w:eastAsia="lt-LT"/>
        </w:rPr>
        <w:t>espublikiniame projekte „</w:t>
      </w:r>
      <w:r w:rsidR="00400E61" w:rsidRPr="00345E87">
        <w:rPr>
          <w:rFonts w:ascii="Arial" w:hAnsi="Arial" w:cs="Arial"/>
          <w:sz w:val="24"/>
          <w:szCs w:val="24"/>
          <w:shd w:val="clear" w:color="auto" w:fill="FFFFFF"/>
          <w:lang w:eastAsia="lt-LT"/>
        </w:rPr>
        <w:t>Lietuvos mažųjų žaidynės"</w:t>
      </w:r>
      <w:r w:rsidR="000C22FF" w:rsidRPr="00345E87">
        <w:rPr>
          <w:rFonts w:ascii="Arial" w:hAnsi="Arial" w:cs="Arial"/>
          <w:sz w:val="24"/>
          <w:szCs w:val="24"/>
          <w:shd w:val="clear" w:color="auto" w:fill="FFFFFF"/>
          <w:lang w:eastAsia="lt-LT"/>
        </w:rPr>
        <w:t xml:space="preserve">, </w:t>
      </w:r>
      <w:r w:rsidR="00400E61" w:rsidRPr="00345E87">
        <w:rPr>
          <w:rFonts w:ascii="Arial" w:hAnsi="Arial" w:cs="Arial"/>
          <w:sz w:val="24"/>
          <w:szCs w:val="24"/>
          <w:shd w:val="clear" w:color="auto" w:fill="FFFFFF"/>
          <w:lang w:eastAsia="lt-LT"/>
        </w:rPr>
        <w:t xml:space="preserve">Lietuvos masinio futbolo asociacijos bei Sporto rėmimo fondo organizuojamame </w:t>
      </w:r>
      <w:r w:rsidR="000C22FF" w:rsidRPr="00345E87">
        <w:rPr>
          <w:rFonts w:ascii="Arial" w:hAnsi="Arial" w:cs="Arial"/>
          <w:sz w:val="24"/>
          <w:szCs w:val="24"/>
          <w:shd w:val="clear" w:color="auto" w:fill="FFFFFF"/>
          <w:lang w:eastAsia="lt-LT"/>
        </w:rPr>
        <w:t>r</w:t>
      </w:r>
      <w:r w:rsidR="00400E61" w:rsidRPr="00345E87">
        <w:rPr>
          <w:rFonts w:ascii="Arial" w:hAnsi="Arial" w:cs="Arial"/>
          <w:sz w:val="24"/>
          <w:szCs w:val="24"/>
          <w:shd w:val="clear" w:color="auto" w:fill="FFFFFF"/>
          <w:lang w:eastAsia="lt-LT"/>
        </w:rPr>
        <w:t xml:space="preserve">espublikiniame </w:t>
      </w:r>
      <w:r w:rsidR="00614431">
        <w:rPr>
          <w:rFonts w:ascii="Arial" w:hAnsi="Arial" w:cs="Arial"/>
          <w:sz w:val="24"/>
          <w:szCs w:val="24"/>
          <w:shd w:val="clear" w:color="auto" w:fill="FFFFFF"/>
          <w:lang w:eastAsia="lt-LT"/>
        </w:rPr>
        <w:t>projekte „</w:t>
      </w:r>
      <w:proofErr w:type="spellStart"/>
      <w:r w:rsidR="00400E61" w:rsidRPr="00345E87">
        <w:rPr>
          <w:rFonts w:ascii="Arial" w:hAnsi="Arial" w:cs="Arial"/>
          <w:sz w:val="24"/>
          <w:szCs w:val="24"/>
          <w:shd w:val="clear" w:color="auto" w:fill="FFFFFF"/>
          <w:lang w:eastAsia="lt-LT"/>
        </w:rPr>
        <w:t>Futboliukas</w:t>
      </w:r>
      <w:proofErr w:type="spellEnd"/>
      <w:r w:rsidR="00400E61" w:rsidRPr="00345E87">
        <w:rPr>
          <w:rFonts w:ascii="Arial" w:hAnsi="Arial" w:cs="Arial"/>
          <w:sz w:val="24"/>
          <w:szCs w:val="24"/>
          <w:shd w:val="clear" w:color="auto" w:fill="FFFFFF"/>
          <w:lang w:eastAsia="lt-LT"/>
        </w:rPr>
        <w:t xml:space="preserve">". </w:t>
      </w:r>
      <w:r w:rsidR="000C22FF" w:rsidRPr="00345E87">
        <w:rPr>
          <w:rFonts w:ascii="Arial" w:hAnsi="Arial" w:cs="Arial"/>
          <w:sz w:val="24"/>
          <w:szCs w:val="24"/>
          <w:shd w:val="clear" w:color="auto" w:fill="FFFFFF"/>
          <w:lang w:eastAsia="lt-LT"/>
        </w:rPr>
        <w:t xml:space="preserve">Mokyklos mokiniai dalyvavo tarptautiniuose, šalies, rajono </w:t>
      </w:r>
      <w:r w:rsidR="008B441C" w:rsidRPr="00345E87">
        <w:rPr>
          <w:rFonts w:ascii="Arial" w:eastAsia="Times New Roman" w:hAnsi="Arial" w:cs="Arial"/>
          <w:kern w:val="0"/>
          <w:sz w:val="24"/>
          <w:szCs w:val="24"/>
          <w:lang w:eastAsia="lt-LT"/>
          <w14:ligatures w14:val="none"/>
        </w:rPr>
        <w:t xml:space="preserve">konkursuose, olimpiadose </w:t>
      </w:r>
      <w:r w:rsidR="000C22FF" w:rsidRPr="00345E87">
        <w:rPr>
          <w:rFonts w:ascii="Arial" w:eastAsia="Times New Roman" w:hAnsi="Arial" w:cs="Arial"/>
          <w:kern w:val="0"/>
          <w:sz w:val="24"/>
          <w:szCs w:val="24"/>
          <w:lang w:eastAsia="lt-LT"/>
          <w14:ligatures w14:val="none"/>
        </w:rPr>
        <w:t>(</w:t>
      </w:r>
      <w:r w:rsidR="000C22FF" w:rsidRPr="00345E87">
        <w:rPr>
          <w:rFonts w:ascii="Arial" w:hAnsi="Arial" w:cs="Arial"/>
          <w:sz w:val="24"/>
          <w:szCs w:val="24"/>
          <w:shd w:val="clear" w:color="auto" w:fill="FFFFFF"/>
          <w:lang w:eastAsia="lt-LT"/>
        </w:rPr>
        <w:t xml:space="preserve">19), </w:t>
      </w:r>
      <w:r w:rsidR="008B441C" w:rsidRPr="00345E87">
        <w:rPr>
          <w:rFonts w:ascii="Arial" w:eastAsia="Times New Roman" w:hAnsi="Arial" w:cs="Arial"/>
          <w:kern w:val="0"/>
          <w:sz w:val="24"/>
          <w:szCs w:val="24"/>
          <w:lang w:eastAsia="lt-LT"/>
          <w14:ligatures w14:val="none"/>
        </w:rPr>
        <w:t>laimėt</w:t>
      </w:r>
      <w:r w:rsidR="000C22FF" w:rsidRPr="00345E87">
        <w:rPr>
          <w:rFonts w:ascii="Arial" w:eastAsia="Times New Roman" w:hAnsi="Arial" w:cs="Arial"/>
          <w:kern w:val="0"/>
          <w:sz w:val="24"/>
          <w:szCs w:val="24"/>
          <w:lang w:eastAsia="lt-LT"/>
          <w14:ligatures w14:val="none"/>
        </w:rPr>
        <w:t>a</w:t>
      </w:r>
      <w:r w:rsidR="008B441C" w:rsidRPr="00345E87">
        <w:rPr>
          <w:rFonts w:ascii="Arial" w:eastAsia="Times New Roman" w:hAnsi="Arial" w:cs="Arial"/>
          <w:kern w:val="0"/>
          <w:sz w:val="24"/>
          <w:szCs w:val="24"/>
          <w:lang w:eastAsia="lt-LT"/>
          <w14:ligatures w14:val="none"/>
        </w:rPr>
        <w:t xml:space="preserve"> </w:t>
      </w:r>
      <w:r w:rsidR="000C22FF" w:rsidRPr="00345E87">
        <w:rPr>
          <w:rFonts w:ascii="Arial" w:eastAsia="Times New Roman" w:hAnsi="Arial" w:cs="Arial"/>
          <w:kern w:val="0"/>
          <w:sz w:val="24"/>
          <w:szCs w:val="24"/>
          <w:lang w:eastAsia="lt-LT"/>
          <w14:ligatures w14:val="none"/>
        </w:rPr>
        <w:t>13</w:t>
      </w:r>
      <w:r w:rsidR="008B441C" w:rsidRPr="00345E87">
        <w:rPr>
          <w:rFonts w:ascii="Arial" w:eastAsia="Times New Roman" w:hAnsi="Arial" w:cs="Arial"/>
          <w:kern w:val="0"/>
          <w:sz w:val="24"/>
          <w:szCs w:val="24"/>
          <w:lang w:eastAsia="lt-LT"/>
          <w14:ligatures w14:val="none"/>
        </w:rPr>
        <w:t xml:space="preserve"> prizin</w:t>
      </w:r>
      <w:r w:rsidR="000C22FF" w:rsidRPr="00345E87">
        <w:rPr>
          <w:rFonts w:ascii="Arial" w:eastAsia="Times New Roman" w:hAnsi="Arial" w:cs="Arial"/>
          <w:kern w:val="0"/>
          <w:sz w:val="24"/>
          <w:szCs w:val="24"/>
          <w:lang w:eastAsia="lt-LT"/>
          <w14:ligatures w14:val="none"/>
        </w:rPr>
        <w:t>ių</w:t>
      </w:r>
      <w:r w:rsidR="008B441C" w:rsidRPr="00345E87">
        <w:rPr>
          <w:rFonts w:ascii="Arial" w:eastAsia="Times New Roman" w:hAnsi="Arial" w:cs="Arial"/>
          <w:kern w:val="0"/>
          <w:sz w:val="24"/>
          <w:szCs w:val="24"/>
          <w:lang w:eastAsia="lt-LT"/>
          <w14:ligatures w14:val="none"/>
        </w:rPr>
        <w:t xml:space="preserve"> viet</w:t>
      </w:r>
      <w:r w:rsidR="000C22FF" w:rsidRPr="00345E87">
        <w:rPr>
          <w:rFonts w:ascii="Arial" w:eastAsia="Times New Roman" w:hAnsi="Arial" w:cs="Arial"/>
          <w:kern w:val="0"/>
          <w:sz w:val="24"/>
          <w:szCs w:val="24"/>
          <w:lang w:eastAsia="lt-LT"/>
          <w14:ligatures w14:val="none"/>
        </w:rPr>
        <w:t>ų (2023 m. – 6).</w:t>
      </w:r>
      <w:r w:rsidR="00EB254F" w:rsidRPr="00345E87">
        <w:rPr>
          <w:rFonts w:ascii="Arial" w:eastAsia="Times New Roman" w:hAnsi="Arial" w:cs="Arial"/>
          <w:kern w:val="0"/>
          <w:sz w:val="24"/>
          <w:szCs w:val="24"/>
          <w:lang w:eastAsia="lt-LT"/>
          <w14:ligatures w14:val="none"/>
        </w:rPr>
        <w:t xml:space="preserve"> Mokyklos </w:t>
      </w:r>
      <w:proofErr w:type="spellStart"/>
      <w:r w:rsidR="00EB254F" w:rsidRPr="00345E87">
        <w:rPr>
          <w:rFonts w:ascii="Arial" w:eastAsia="Times New Roman" w:hAnsi="Arial" w:cs="Arial"/>
          <w:sz w:val="24"/>
          <w:szCs w:val="24"/>
        </w:rPr>
        <w:t>skudutininkų</w:t>
      </w:r>
      <w:proofErr w:type="spellEnd"/>
      <w:r w:rsidR="00EB254F" w:rsidRPr="00345E87">
        <w:rPr>
          <w:rFonts w:ascii="Arial" w:eastAsia="Times New Roman" w:hAnsi="Arial" w:cs="Arial"/>
          <w:sz w:val="24"/>
          <w:szCs w:val="24"/>
        </w:rPr>
        <w:t xml:space="preserve"> ansamblis ir Jungtinio Lietuvos moksleivių choro projekto dalyvės </w:t>
      </w:r>
      <w:r w:rsidR="004C2390" w:rsidRPr="00345E87">
        <w:rPr>
          <w:rFonts w:ascii="Arial" w:eastAsia="Times New Roman" w:hAnsi="Arial" w:cs="Arial"/>
          <w:sz w:val="24"/>
          <w:szCs w:val="24"/>
        </w:rPr>
        <w:t xml:space="preserve">pasirodė </w:t>
      </w:r>
      <w:r w:rsidR="00EB254F" w:rsidRPr="00345E87">
        <w:rPr>
          <w:rFonts w:ascii="Arial" w:eastAsia="Times New Roman" w:hAnsi="Arial" w:cs="Arial"/>
          <w:sz w:val="24"/>
          <w:szCs w:val="24"/>
        </w:rPr>
        <w:t xml:space="preserve">Vakarų Lietuvos dainų šventėje Klaipėdoje; </w:t>
      </w:r>
      <w:r w:rsidR="004C2390" w:rsidRPr="00345E87">
        <w:rPr>
          <w:rFonts w:ascii="Arial" w:eastAsia="Times New Roman" w:hAnsi="Arial" w:cs="Arial"/>
          <w:sz w:val="24"/>
          <w:szCs w:val="24"/>
        </w:rPr>
        <w:t>l</w:t>
      </w:r>
      <w:r w:rsidR="00EB254F" w:rsidRPr="00345E87">
        <w:rPr>
          <w:rFonts w:ascii="Arial" w:eastAsia="Times New Roman" w:hAnsi="Arial" w:cs="Arial"/>
          <w:sz w:val="24"/>
          <w:szCs w:val="24"/>
        </w:rPr>
        <w:t>ietuvių dainų šventėje „Kad giria žaliuotų“ Vilniuje</w:t>
      </w:r>
      <w:r w:rsidR="004C2390" w:rsidRPr="00345E87">
        <w:rPr>
          <w:rFonts w:ascii="Arial" w:eastAsia="Times New Roman" w:hAnsi="Arial" w:cs="Arial"/>
          <w:sz w:val="24"/>
          <w:szCs w:val="24"/>
        </w:rPr>
        <w:t>.</w:t>
      </w:r>
    </w:p>
    <w:p w14:paraId="76CC65F6" w14:textId="7307113A" w:rsidR="00986CA0" w:rsidRPr="00345E87" w:rsidRDefault="00986CA0" w:rsidP="00A759D6">
      <w:pPr>
        <w:autoSpaceDE w:val="0"/>
        <w:autoSpaceDN w:val="0"/>
        <w:adjustRightInd w:val="0"/>
        <w:spacing w:after="0" w:line="276" w:lineRule="auto"/>
        <w:ind w:firstLine="1276"/>
        <w:contextualSpacing/>
        <w:jc w:val="both"/>
        <w:rPr>
          <w:rFonts w:ascii="Arial" w:eastAsia="Times New Roman" w:hAnsi="Arial" w:cs="Arial"/>
          <w:kern w:val="0"/>
          <w:sz w:val="24"/>
          <w:szCs w:val="24"/>
          <w:lang w:eastAsia="lt-LT"/>
          <w14:ligatures w14:val="none"/>
        </w:rPr>
      </w:pPr>
      <w:r w:rsidRPr="00345E87">
        <w:rPr>
          <w:rFonts w:ascii="Arial" w:hAnsi="Arial" w:cs="Arial"/>
          <w:sz w:val="24"/>
          <w:szCs w:val="24"/>
        </w:rPr>
        <w:t>Skatinant mokinių lyderystę buvo sudarytos sąlygos teikti mokinių iniciatyvų skatinimo projektus. 2024 m. Mokyklos seniūnų taryba įgyvendino Klaipėdos r. mokyklų mokinių iniciatyvų projektą „Lauko scena“ (1500 Eur), kurio rezultatas –</w:t>
      </w:r>
      <w:r w:rsidR="00614431">
        <w:rPr>
          <w:rFonts w:ascii="Arial" w:hAnsi="Arial" w:cs="Arial"/>
          <w:sz w:val="24"/>
          <w:szCs w:val="24"/>
        </w:rPr>
        <w:t xml:space="preserve"> </w:t>
      </w:r>
      <w:r w:rsidRPr="00345E87">
        <w:rPr>
          <w:rFonts w:ascii="Arial" w:hAnsi="Arial" w:cs="Arial"/>
          <w:sz w:val="24"/>
          <w:szCs w:val="24"/>
        </w:rPr>
        <w:t>įrengta dar viena mokinių laisvalaikio ir mokymo(</w:t>
      </w:r>
      <w:proofErr w:type="spellStart"/>
      <w:r w:rsidRPr="00345E87">
        <w:rPr>
          <w:rFonts w:ascii="Arial" w:hAnsi="Arial" w:cs="Arial"/>
          <w:sz w:val="24"/>
          <w:szCs w:val="24"/>
        </w:rPr>
        <w:t>si</w:t>
      </w:r>
      <w:proofErr w:type="spellEnd"/>
      <w:r w:rsidRPr="00345E87">
        <w:rPr>
          <w:rFonts w:ascii="Arial" w:hAnsi="Arial" w:cs="Arial"/>
          <w:sz w:val="24"/>
          <w:szCs w:val="24"/>
        </w:rPr>
        <w:t xml:space="preserve">) erdvė. </w:t>
      </w:r>
    </w:p>
    <w:p w14:paraId="62012115" w14:textId="3C085079" w:rsidR="00AC5E91" w:rsidRPr="00345E87" w:rsidRDefault="00AC5E91" w:rsidP="00A759D6">
      <w:pPr>
        <w:spacing w:after="0" w:line="276" w:lineRule="auto"/>
        <w:ind w:firstLine="1276"/>
        <w:jc w:val="both"/>
        <w:rPr>
          <w:rFonts w:ascii="Arial" w:hAnsi="Arial" w:cs="Arial"/>
          <w:sz w:val="24"/>
          <w:szCs w:val="24"/>
        </w:rPr>
      </w:pPr>
      <w:r w:rsidRPr="00345E87">
        <w:rPr>
          <w:rFonts w:ascii="Arial" w:hAnsi="Arial" w:cs="Arial"/>
          <w:sz w:val="24"/>
          <w:szCs w:val="24"/>
          <w:shd w:val="clear" w:color="auto" w:fill="FFFFFF"/>
        </w:rPr>
        <w:t xml:space="preserve">2024 m. buvo </w:t>
      </w:r>
      <w:hyperlink r:id="rId8" w:history="1">
        <w:r w:rsidRPr="00345E87">
          <w:rPr>
            <w:rFonts w:ascii="Arial" w:hAnsi="Arial" w:cs="Arial"/>
            <w:sz w:val="24"/>
            <w:szCs w:val="24"/>
            <w:shd w:val="clear" w:color="auto" w:fill="FFFFFF"/>
          </w:rPr>
          <w:t>įgyvendi</w:t>
        </w:r>
        <w:r w:rsidR="00614431">
          <w:rPr>
            <w:rFonts w:ascii="Arial" w:hAnsi="Arial" w:cs="Arial"/>
            <w:sz w:val="24"/>
            <w:szCs w:val="24"/>
            <w:shd w:val="clear" w:color="auto" w:fill="FFFFFF"/>
          </w:rPr>
          <w:t>ntas jaunimo iniciatyvų projektas „</w:t>
        </w:r>
        <w:r w:rsidRPr="00345E87">
          <w:rPr>
            <w:rFonts w:ascii="Arial" w:hAnsi="Arial" w:cs="Arial"/>
            <w:sz w:val="24"/>
            <w:szCs w:val="24"/>
            <w:shd w:val="clear" w:color="auto" w:fill="FFFFFF"/>
          </w:rPr>
          <w:t xml:space="preserve">Ateik. </w:t>
        </w:r>
        <w:r w:rsidR="00614431">
          <w:rPr>
            <w:rFonts w:ascii="Arial" w:hAnsi="Arial" w:cs="Arial"/>
            <w:sz w:val="24"/>
            <w:szCs w:val="24"/>
            <w:shd w:val="clear" w:color="auto" w:fill="FFFFFF"/>
          </w:rPr>
          <w:t>Išgirsk. Dalinkis“, finansuojamas</w:t>
        </w:r>
        <w:r w:rsidRPr="00345E87">
          <w:rPr>
            <w:rFonts w:ascii="Arial" w:hAnsi="Arial" w:cs="Arial"/>
            <w:sz w:val="24"/>
            <w:szCs w:val="24"/>
            <w:shd w:val="clear" w:color="auto" w:fill="FFFFFF"/>
          </w:rPr>
          <w:t xml:space="preserve"> Klaipėdos rajono savivaldybės administracijos</w:t>
        </w:r>
      </w:hyperlink>
      <w:r w:rsidRPr="00345E87">
        <w:rPr>
          <w:rFonts w:ascii="Arial" w:hAnsi="Arial" w:cs="Arial"/>
          <w:sz w:val="24"/>
          <w:szCs w:val="24"/>
        </w:rPr>
        <w:t xml:space="preserve"> (900 Eur). Mokykloje buvo organizuotas r</w:t>
      </w:r>
      <w:r w:rsidRPr="00345E87">
        <w:rPr>
          <w:rFonts w:ascii="Arial" w:hAnsi="Arial" w:cs="Arial"/>
          <w:sz w:val="24"/>
          <w:szCs w:val="24"/>
          <w:shd w:val="clear" w:color="auto" w:fill="FFFFFF"/>
        </w:rPr>
        <w:t xml:space="preserve">espublikinis mažųjų šokėjų festivalis „Auginkime skrydžiui sparnus 2024“ ir </w:t>
      </w:r>
      <w:hyperlink r:id="rId9" w:history="1">
        <w:r w:rsidR="00614431">
          <w:rPr>
            <w:rStyle w:val="Hipersaitas"/>
            <w:rFonts w:ascii="Arial" w:hAnsi="Arial" w:cs="Arial"/>
            <w:color w:val="auto"/>
            <w:sz w:val="24"/>
            <w:szCs w:val="24"/>
            <w:u w:val="none"/>
            <w:shd w:val="clear" w:color="auto" w:fill="FFFFFF"/>
          </w:rPr>
          <w:t>Mokyklos bendruomenės popietė „</w:t>
        </w:r>
        <w:r w:rsidRPr="00345E87">
          <w:rPr>
            <w:rStyle w:val="Hipersaitas"/>
            <w:rFonts w:ascii="Arial" w:hAnsi="Arial" w:cs="Arial"/>
            <w:color w:val="auto"/>
            <w:sz w:val="24"/>
            <w:szCs w:val="24"/>
            <w:u w:val="none"/>
            <w:shd w:val="clear" w:color="auto" w:fill="FFFFFF"/>
          </w:rPr>
          <w:t>Lietuva ir pasaulis po žaliuoju skliautu“.</w:t>
        </w:r>
      </w:hyperlink>
      <w:r w:rsidRPr="00345E87">
        <w:rPr>
          <w:rFonts w:ascii="Arial" w:hAnsi="Arial" w:cs="Arial"/>
          <w:sz w:val="24"/>
          <w:szCs w:val="24"/>
        </w:rPr>
        <w:t xml:space="preserve"> </w:t>
      </w:r>
      <w:hyperlink r:id="rId10" w:history="1">
        <w:r w:rsidRPr="00345E87">
          <w:rPr>
            <w:rStyle w:val="Hipersaitas"/>
            <w:rFonts w:ascii="Arial" w:hAnsi="Arial" w:cs="Arial"/>
            <w:color w:val="auto"/>
            <w:sz w:val="24"/>
            <w:szCs w:val="24"/>
            <w:u w:val="none"/>
            <w:shd w:val="clear" w:color="auto" w:fill="FFFFFF"/>
          </w:rPr>
          <w:t xml:space="preserve">Vykdoma projektinė veikla leido leisti laiką kartu su bendraamžiais, miestelio bendruomene ir pačių mažiausių – Ikimokyklinio ir priešmokyklinio ugdymo skyriaus bendruomene. Festivalyje dalyvavo septynių įstaigų ugdytiniai. </w:t>
        </w:r>
      </w:hyperlink>
    </w:p>
    <w:p w14:paraId="28002EC7" w14:textId="6977D2AB" w:rsidR="00AC5E91" w:rsidRPr="00345E87" w:rsidRDefault="00180BB4" w:rsidP="00A759D6">
      <w:pPr>
        <w:kinsoku w:val="0"/>
        <w:overflowPunct w:val="0"/>
        <w:spacing w:after="0" w:line="276" w:lineRule="auto"/>
        <w:ind w:firstLine="1276"/>
        <w:jc w:val="both"/>
        <w:textAlignment w:val="baseline"/>
        <w:rPr>
          <w:rFonts w:ascii="Arial" w:hAnsi="Arial" w:cs="Arial"/>
          <w:sz w:val="24"/>
          <w:szCs w:val="24"/>
          <w:shd w:val="clear" w:color="auto" w:fill="FFFFFF"/>
        </w:rPr>
      </w:pPr>
      <w:r w:rsidRPr="00345E87">
        <w:rPr>
          <w:rFonts w:ascii="Arial" w:hAnsi="Arial" w:cs="Arial"/>
          <w:sz w:val="24"/>
          <w:szCs w:val="24"/>
        </w:rPr>
        <w:t xml:space="preserve">Klaipėdos r. visuomenės sveikatos rėmimo programos lėšomis buvo finansuotas </w:t>
      </w:r>
      <w:r w:rsidR="00AC5E91" w:rsidRPr="00345E87">
        <w:rPr>
          <w:rFonts w:ascii="Arial" w:hAnsi="Arial" w:cs="Arial"/>
          <w:sz w:val="24"/>
          <w:szCs w:val="24"/>
          <w:lang w:val="sv-SE"/>
        </w:rPr>
        <w:t>projekt</w:t>
      </w:r>
      <w:r w:rsidRPr="00345E87">
        <w:rPr>
          <w:rFonts w:ascii="Arial" w:hAnsi="Arial" w:cs="Arial"/>
          <w:sz w:val="24"/>
          <w:szCs w:val="24"/>
          <w:lang w:val="sv-SE"/>
        </w:rPr>
        <w:t>as</w:t>
      </w:r>
      <w:r w:rsidR="00614431">
        <w:rPr>
          <w:rFonts w:ascii="Arial" w:hAnsi="Arial" w:cs="Arial"/>
          <w:sz w:val="24"/>
          <w:szCs w:val="24"/>
          <w:lang w:val="sv-SE"/>
        </w:rPr>
        <w:t xml:space="preserve"> „</w:t>
      </w:r>
      <w:r w:rsidR="00AC5E91" w:rsidRPr="00345E87">
        <w:rPr>
          <w:rFonts w:ascii="Arial" w:hAnsi="Arial" w:cs="Arial"/>
          <w:sz w:val="24"/>
          <w:szCs w:val="24"/>
          <w:lang w:val="sv-SE"/>
        </w:rPr>
        <w:t>Mums rūpi kiekvienas" (2500 Eur)</w:t>
      </w:r>
      <w:r w:rsidRPr="00345E87">
        <w:rPr>
          <w:rFonts w:ascii="Arial" w:hAnsi="Arial" w:cs="Arial"/>
          <w:sz w:val="24"/>
          <w:szCs w:val="24"/>
          <w:lang w:val="sv-SE"/>
        </w:rPr>
        <w:t xml:space="preserve">. </w:t>
      </w:r>
      <w:r w:rsidR="00A2599D" w:rsidRPr="00345E87">
        <w:rPr>
          <w:rFonts w:ascii="Arial" w:hAnsi="Arial" w:cs="Arial"/>
          <w:sz w:val="24"/>
          <w:szCs w:val="24"/>
          <w:lang w:val="sv-SE"/>
        </w:rPr>
        <w:t>Mokykloje buvo įrengta erdvė –</w:t>
      </w:r>
      <w:r w:rsidR="00A2599D" w:rsidRPr="00345E87">
        <w:rPr>
          <w:rFonts w:ascii="Arial" w:hAnsi="Arial" w:cs="Arial"/>
          <w:sz w:val="24"/>
          <w:szCs w:val="24"/>
          <w:shd w:val="clear" w:color="auto" w:fill="FFFFFF"/>
        </w:rPr>
        <w:t xml:space="preserve"> </w:t>
      </w:r>
      <w:proofErr w:type="spellStart"/>
      <w:r w:rsidR="00A2599D" w:rsidRPr="00345E87">
        <w:rPr>
          <w:rFonts w:ascii="Arial" w:hAnsi="Arial" w:cs="Arial"/>
          <w:sz w:val="24"/>
          <w:szCs w:val="24"/>
          <w:shd w:val="clear" w:color="auto" w:fill="FFFFFF"/>
        </w:rPr>
        <w:t>multisensorinė</w:t>
      </w:r>
      <w:proofErr w:type="spellEnd"/>
      <w:r w:rsidR="00A2599D" w:rsidRPr="00345E87">
        <w:rPr>
          <w:rFonts w:ascii="Arial" w:hAnsi="Arial" w:cs="Arial"/>
          <w:sz w:val="24"/>
          <w:szCs w:val="24"/>
          <w:shd w:val="clear" w:color="auto" w:fill="FFFFFF"/>
        </w:rPr>
        <w:t xml:space="preserve"> aplinka, skirta skatinti pirminius lytėjimo, skonio, regos, garso, kvapo ir judėjimo pojūčius be intelektinės veiklos poreikio. Šio kambario tikslas yra ne tik įvairių pojūčių stimuliacija, siekiant nuraminti ir atpalaiduoti, bet tuo pačiu ir skatinti vaikus atkreipti dėmesį į jų aplinką, skatinti tyrinėjimą ir motyvuoti. Socialinis pedagogas dalyvavo 40 val. mokymuose „</w:t>
      </w:r>
      <w:proofErr w:type="spellStart"/>
      <w:r w:rsidR="00A2599D" w:rsidRPr="00345E87">
        <w:rPr>
          <w:rFonts w:ascii="Arial" w:hAnsi="Arial" w:cs="Arial"/>
          <w:sz w:val="24"/>
          <w:szCs w:val="24"/>
        </w:rPr>
        <w:t>Multisensoriniai</w:t>
      </w:r>
      <w:proofErr w:type="spellEnd"/>
      <w:r w:rsidR="00A2599D" w:rsidRPr="00345E87">
        <w:rPr>
          <w:rFonts w:ascii="Arial" w:hAnsi="Arial" w:cs="Arial"/>
          <w:sz w:val="24"/>
          <w:szCs w:val="24"/>
        </w:rPr>
        <w:t xml:space="preserve"> kambariai ir jų panaudojimo</w:t>
      </w:r>
      <w:r w:rsidR="004C2390" w:rsidRPr="00345E87">
        <w:rPr>
          <w:rFonts w:ascii="Arial" w:hAnsi="Arial" w:cs="Arial"/>
          <w:sz w:val="24"/>
          <w:szCs w:val="24"/>
        </w:rPr>
        <w:t xml:space="preserve"> </w:t>
      </w:r>
      <w:r w:rsidR="00A2599D" w:rsidRPr="00345E87">
        <w:rPr>
          <w:rFonts w:ascii="Arial" w:hAnsi="Arial" w:cs="Arial"/>
          <w:sz w:val="24"/>
          <w:szCs w:val="24"/>
        </w:rPr>
        <w:t xml:space="preserve">galimybės </w:t>
      </w:r>
      <w:proofErr w:type="spellStart"/>
      <w:r w:rsidR="00A2599D" w:rsidRPr="00345E87">
        <w:rPr>
          <w:rFonts w:ascii="Arial" w:hAnsi="Arial" w:cs="Arial"/>
          <w:sz w:val="24"/>
          <w:szCs w:val="24"/>
        </w:rPr>
        <w:t>įtraukties</w:t>
      </w:r>
      <w:proofErr w:type="spellEnd"/>
      <w:r w:rsidR="00A2599D" w:rsidRPr="00345E87">
        <w:rPr>
          <w:rFonts w:ascii="Arial" w:hAnsi="Arial" w:cs="Arial"/>
          <w:sz w:val="24"/>
          <w:szCs w:val="24"/>
        </w:rPr>
        <w:t xml:space="preserve"> kontekste“</w:t>
      </w:r>
      <w:r w:rsidR="00614431">
        <w:rPr>
          <w:rFonts w:ascii="Arial" w:hAnsi="Arial" w:cs="Arial"/>
          <w:sz w:val="24"/>
          <w:szCs w:val="24"/>
        </w:rPr>
        <w:t>,</w:t>
      </w:r>
      <w:r w:rsidR="00A2599D" w:rsidRPr="00345E87">
        <w:rPr>
          <w:rFonts w:ascii="Arial" w:hAnsi="Arial" w:cs="Arial"/>
          <w:sz w:val="24"/>
          <w:szCs w:val="24"/>
        </w:rPr>
        <w:t xml:space="preserve"> </w:t>
      </w:r>
      <w:r w:rsidR="00A2599D" w:rsidRPr="00345E87">
        <w:rPr>
          <w:rFonts w:ascii="Arial" w:hAnsi="Arial" w:cs="Arial"/>
          <w:sz w:val="24"/>
          <w:szCs w:val="24"/>
          <w:shd w:val="clear" w:color="auto" w:fill="FFFFFF"/>
        </w:rPr>
        <w:t xml:space="preserve">kuriuose įgijo žinių ir patirties, kaip efektyviai ir tikslingai išnaudoti naujai sukurtą erdvę. </w:t>
      </w:r>
      <w:r w:rsidRPr="00345E87">
        <w:rPr>
          <w:rFonts w:ascii="Arial" w:hAnsi="Arial" w:cs="Arial"/>
          <w:sz w:val="24"/>
          <w:szCs w:val="24"/>
          <w:shd w:val="clear" w:color="auto" w:fill="FFFFFF"/>
        </w:rPr>
        <w:t xml:space="preserve"> </w:t>
      </w:r>
    </w:p>
    <w:p w14:paraId="2A0F52B3" w14:textId="0B113ECA" w:rsidR="00AC5E91" w:rsidRPr="00345E87" w:rsidRDefault="00692F7B" w:rsidP="00A759D6">
      <w:pPr>
        <w:spacing w:after="0" w:line="276" w:lineRule="auto"/>
        <w:ind w:firstLine="1276"/>
        <w:jc w:val="both"/>
        <w:textAlignment w:val="baseline"/>
        <w:rPr>
          <w:rFonts w:ascii="Arial" w:eastAsia="Calibri" w:hAnsi="Arial" w:cs="Arial"/>
          <w:sz w:val="24"/>
          <w:szCs w:val="24"/>
        </w:rPr>
      </w:pPr>
      <w:r w:rsidRPr="00345E87">
        <w:rPr>
          <w:rFonts w:ascii="Arial" w:hAnsi="Arial" w:cs="Arial"/>
          <w:sz w:val="24"/>
          <w:szCs w:val="24"/>
          <w:shd w:val="clear" w:color="auto" w:fill="FFFFFF"/>
        </w:rPr>
        <w:t>Mokykla įgyvendino etninės kultūros puoselėjimo ir pl</w:t>
      </w:r>
      <w:r w:rsidR="00614431">
        <w:rPr>
          <w:rFonts w:ascii="Arial" w:hAnsi="Arial" w:cs="Arial"/>
          <w:sz w:val="24"/>
          <w:szCs w:val="24"/>
          <w:shd w:val="clear" w:color="auto" w:fill="FFFFFF"/>
        </w:rPr>
        <w:t>ėtros Klaipėdos rajone projektą „</w:t>
      </w:r>
      <w:r w:rsidRPr="00345E87">
        <w:rPr>
          <w:rFonts w:ascii="Arial" w:hAnsi="Arial" w:cs="Arial"/>
          <w:sz w:val="24"/>
          <w:szCs w:val="24"/>
          <w:shd w:val="clear" w:color="auto" w:fill="FFFFFF"/>
        </w:rPr>
        <w:t xml:space="preserve">Auginkime </w:t>
      </w:r>
      <w:proofErr w:type="spellStart"/>
      <w:r w:rsidRPr="00345E87">
        <w:rPr>
          <w:rFonts w:ascii="Arial" w:hAnsi="Arial" w:cs="Arial"/>
          <w:sz w:val="24"/>
          <w:szCs w:val="24"/>
          <w:shd w:val="clear" w:color="auto" w:fill="FFFFFF"/>
        </w:rPr>
        <w:t>sodną</w:t>
      </w:r>
      <w:proofErr w:type="spellEnd"/>
      <w:r w:rsidRPr="00345E87">
        <w:rPr>
          <w:rFonts w:ascii="Arial" w:hAnsi="Arial" w:cs="Arial"/>
          <w:sz w:val="24"/>
          <w:szCs w:val="24"/>
          <w:shd w:val="clear" w:color="auto" w:fill="FFFFFF"/>
        </w:rPr>
        <w:t xml:space="preserve"> II” (1200 Eur), finansuotą iš Klaipėdos r. </w:t>
      </w:r>
      <w:r w:rsidRPr="00345E87">
        <w:rPr>
          <w:rFonts w:ascii="Arial" w:eastAsia="Calibri" w:hAnsi="Arial" w:cs="Arial"/>
          <w:sz w:val="24"/>
          <w:szCs w:val="24"/>
        </w:rPr>
        <w:t xml:space="preserve">Kultūros paveldo puoselėjimo ir kultūros paslaugų plėtros programoje numatytų lėšų. </w:t>
      </w:r>
      <w:r w:rsidR="00A44E96" w:rsidRPr="00345E87">
        <w:rPr>
          <w:rFonts w:ascii="Arial" w:eastAsia="Calibri" w:hAnsi="Arial" w:cs="Arial"/>
          <w:sz w:val="24"/>
          <w:szCs w:val="24"/>
        </w:rPr>
        <w:t xml:space="preserve">Projekto dėka Mokykla įsigijo lietuvių liaudies instrumentų, kuriuos mokytojai naudoja ne tik pamokose, bet ir neformaliojo švietimo veiklose. </w:t>
      </w:r>
    </w:p>
    <w:p w14:paraId="5357FC4A" w14:textId="57604BE6" w:rsidR="00A44E96" w:rsidRPr="00345E87" w:rsidRDefault="00A44E96" w:rsidP="00A759D6">
      <w:pPr>
        <w:spacing w:after="0" w:line="276" w:lineRule="auto"/>
        <w:ind w:firstLine="1276"/>
        <w:jc w:val="both"/>
        <w:textAlignment w:val="baseline"/>
        <w:rPr>
          <w:rFonts w:ascii="Arial" w:hAnsi="Arial" w:cs="Arial"/>
          <w:sz w:val="24"/>
          <w:szCs w:val="24"/>
          <w:shd w:val="clear" w:color="auto" w:fill="FFFFFF"/>
        </w:rPr>
      </w:pPr>
      <w:r w:rsidRPr="00345E87">
        <w:rPr>
          <w:rFonts w:ascii="Arial" w:hAnsi="Arial" w:cs="Arial"/>
          <w:sz w:val="24"/>
          <w:szCs w:val="24"/>
          <w:shd w:val="clear" w:color="auto" w:fill="FFFFFF"/>
        </w:rPr>
        <w:t xml:space="preserve">Mokykloje veikia Gargždų muzikos mokyklos skyrius, Gargždų sporto centro krepšinio grupė, veiklą vykdo VšĮ Robotukas </w:t>
      </w:r>
      <w:proofErr w:type="spellStart"/>
      <w:r w:rsidRPr="00345E87">
        <w:rPr>
          <w:rFonts w:ascii="Arial" w:hAnsi="Arial" w:cs="Arial"/>
          <w:sz w:val="24"/>
          <w:szCs w:val="24"/>
          <w:shd w:val="clear" w:color="auto" w:fill="FFFFFF"/>
        </w:rPr>
        <w:t>Retro</w:t>
      </w:r>
      <w:proofErr w:type="spellEnd"/>
      <w:r w:rsidRPr="00345E87">
        <w:rPr>
          <w:rFonts w:ascii="Arial" w:hAnsi="Arial" w:cs="Arial"/>
          <w:sz w:val="24"/>
          <w:szCs w:val="24"/>
          <w:shd w:val="clear" w:color="auto" w:fill="FFFFFF"/>
        </w:rPr>
        <w:t xml:space="preserve">, neformalaus švietimo įstaiga, orientuota į vaikų ugdymą naudojant informacines technologijas ir </w:t>
      </w:r>
      <w:proofErr w:type="spellStart"/>
      <w:r w:rsidRPr="00345E87">
        <w:rPr>
          <w:rFonts w:ascii="Arial" w:hAnsi="Arial" w:cs="Arial"/>
          <w:sz w:val="24"/>
          <w:szCs w:val="24"/>
          <w:shd w:val="clear" w:color="auto" w:fill="FFFFFF"/>
        </w:rPr>
        <w:t>robotiką</w:t>
      </w:r>
      <w:proofErr w:type="spellEnd"/>
      <w:r w:rsidRPr="00345E87">
        <w:rPr>
          <w:rFonts w:ascii="Arial" w:hAnsi="Arial" w:cs="Arial"/>
          <w:sz w:val="24"/>
          <w:szCs w:val="24"/>
          <w:shd w:val="clear" w:color="auto" w:fill="FFFFFF"/>
        </w:rPr>
        <w:t xml:space="preserve">. </w:t>
      </w:r>
    </w:p>
    <w:p w14:paraId="1D1EED97" w14:textId="205A0CE2" w:rsidR="008B441C" w:rsidRPr="00345E87" w:rsidRDefault="008B441C" w:rsidP="00A759D6">
      <w:pPr>
        <w:spacing w:after="0" w:line="276" w:lineRule="auto"/>
        <w:ind w:firstLine="1276"/>
        <w:jc w:val="both"/>
        <w:rPr>
          <w:rFonts w:ascii="Arial" w:eastAsia="Times New Roman" w:hAnsi="Arial" w:cs="Arial"/>
          <w:kern w:val="0"/>
          <w:sz w:val="24"/>
          <w:szCs w:val="24"/>
          <w:lang w:eastAsia="lt-LT"/>
          <w14:ligatures w14:val="none"/>
        </w:rPr>
      </w:pPr>
      <w:r w:rsidRPr="00345E87">
        <w:rPr>
          <w:rFonts w:ascii="Arial" w:eastAsia="Times New Roman" w:hAnsi="Arial" w:cs="Arial"/>
          <w:kern w:val="0"/>
          <w:sz w:val="24"/>
          <w:szCs w:val="24"/>
          <w:lang w:eastAsia="lt-LT"/>
          <w14:ligatures w14:val="none"/>
        </w:rPr>
        <w:lastRenderedPageBreak/>
        <w:t>Kuriant saugesnes ir patrauklesnes mokymosi aplinkas ir darbo sąlygas mokykloje per 202</w:t>
      </w:r>
      <w:r w:rsidR="004C2390" w:rsidRPr="00345E87">
        <w:rPr>
          <w:rFonts w:ascii="Arial" w:eastAsia="Times New Roman" w:hAnsi="Arial" w:cs="Arial"/>
          <w:kern w:val="0"/>
          <w:sz w:val="24"/>
          <w:szCs w:val="24"/>
          <w:lang w:eastAsia="lt-LT"/>
          <w14:ligatures w14:val="none"/>
        </w:rPr>
        <w:t>4</w:t>
      </w:r>
      <w:r w:rsidRPr="00345E87">
        <w:rPr>
          <w:rFonts w:ascii="Arial" w:eastAsia="Times New Roman" w:hAnsi="Arial" w:cs="Arial"/>
          <w:kern w:val="0"/>
          <w:sz w:val="24"/>
          <w:szCs w:val="24"/>
          <w:lang w:eastAsia="lt-LT"/>
          <w14:ligatures w14:val="none"/>
        </w:rPr>
        <w:t xml:space="preserve"> m. Mokykloje atlikti remonto darbai: suremontuoti </w:t>
      </w:r>
      <w:r w:rsidR="009C3982" w:rsidRPr="00345E87">
        <w:rPr>
          <w:rFonts w:ascii="Arial" w:eastAsia="Times New Roman" w:hAnsi="Arial" w:cs="Arial"/>
          <w:kern w:val="0"/>
          <w:sz w:val="24"/>
          <w:szCs w:val="24"/>
          <w:lang w:eastAsia="lt-LT"/>
          <w14:ligatures w14:val="none"/>
        </w:rPr>
        <w:t>3 mokomieji kabinetai ir Mokyklos laiptinė, įrengtas mini sensorinis kambarys</w:t>
      </w:r>
      <w:r w:rsidRPr="00345E87">
        <w:rPr>
          <w:rFonts w:ascii="Arial" w:eastAsia="Times New Roman" w:hAnsi="Arial" w:cs="Arial"/>
          <w:kern w:val="0"/>
          <w:sz w:val="24"/>
          <w:szCs w:val="24"/>
          <w:lang w:eastAsia="lt-LT"/>
          <w14:ligatures w14:val="none"/>
        </w:rPr>
        <w:t>, dalis sen</w:t>
      </w:r>
      <w:r w:rsidR="009C3982" w:rsidRPr="00345E87">
        <w:rPr>
          <w:rFonts w:ascii="Arial" w:eastAsia="Times New Roman" w:hAnsi="Arial" w:cs="Arial"/>
          <w:kern w:val="0"/>
          <w:sz w:val="24"/>
          <w:szCs w:val="24"/>
          <w:lang w:eastAsia="lt-LT"/>
          <w14:ligatures w14:val="none"/>
        </w:rPr>
        <w:t>ų</w:t>
      </w:r>
      <w:r w:rsidRPr="00345E87">
        <w:rPr>
          <w:rFonts w:ascii="Arial" w:eastAsia="Times New Roman" w:hAnsi="Arial" w:cs="Arial"/>
          <w:kern w:val="0"/>
          <w:sz w:val="24"/>
          <w:szCs w:val="24"/>
          <w:lang w:eastAsia="lt-LT"/>
          <w14:ligatures w14:val="none"/>
        </w:rPr>
        <w:t xml:space="preserve"> </w:t>
      </w:r>
      <w:r w:rsidR="009C3982" w:rsidRPr="00345E87">
        <w:rPr>
          <w:rFonts w:ascii="Arial" w:eastAsia="Times New Roman" w:hAnsi="Arial" w:cs="Arial"/>
          <w:kern w:val="0"/>
          <w:sz w:val="24"/>
          <w:szCs w:val="24"/>
          <w:lang w:eastAsia="lt-LT"/>
          <w14:ligatures w14:val="none"/>
        </w:rPr>
        <w:t>šviestuvų Mokyklos valgykloje ir Ikimokyklinio ir priešmokyklinio ugdymo skyriuje</w:t>
      </w:r>
      <w:r w:rsidRPr="00345E87">
        <w:rPr>
          <w:rFonts w:ascii="Arial" w:eastAsia="Times New Roman" w:hAnsi="Arial" w:cs="Arial"/>
          <w:kern w:val="0"/>
          <w:sz w:val="24"/>
          <w:szCs w:val="24"/>
          <w:lang w:eastAsia="lt-LT"/>
          <w14:ligatures w14:val="none"/>
        </w:rPr>
        <w:t xml:space="preserve"> pakeista į energiją taupančius</w:t>
      </w:r>
      <w:r w:rsidR="009C3982" w:rsidRPr="00345E87">
        <w:rPr>
          <w:rFonts w:ascii="Arial" w:eastAsia="Times New Roman" w:hAnsi="Arial" w:cs="Arial"/>
          <w:kern w:val="0"/>
          <w:sz w:val="24"/>
          <w:szCs w:val="24"/>
          <w:lang w:eastAsia="lt-LT"/>
          <w14:ligatures w14:val="none"/>
        </w:rPr>
        <w:t>.</w:t>
      </w:r>
    </w:p>
    <w:p w14:paraId="468D744D" w14:textId="2FCB47CD" w:rsidR="008B441C" w:rsidRPr="00345E87" w:rsidRDefault="008B441C" w:rsidP="00A759D6">
      <w:pPr>
        <w:shd w:val="clear" w:color="auto" w:fill="FFFFFF"/>
        <w:tabs>
          <w:tab w:val="left" w:pos="1701"/>
        </w:tabs>
        <w:spacing w:after="0" w:line="276" w:lineRule="auto"/>
        <w:ind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202</w:t>
      </w:r>
      <w:r w:rsidR="004C2390" w:rsidRPr="00345E87">
        <w:rPr>
          <w:rFonts w:ascii="Arial" w:eastAsia="Times New Roman" w:hAnsi="Arial" w:cs="Arial"/>
          <w:kern w:val="0"/>
          <w:sz w:val="24"/>
          <w:szCs w:val="24"/>
          <w14:ligatures w14:val="none"/>
        </w:rPr>
        <w:t>4</w:t>
      </w:r>
      <w:r w:rsidRPr="00345E87">
        <w:rPr>
          <w:rFonts w:ascii="Arial" w:eastAsia="Times New Roman" w:hAnsi="Arial" w:cs="Arial"/>
          <w:kern w:val="0"/>
          <w:sz w:val="24"/>
          <w:szCs w:val="24"/>
          <w14:ligatures w14:val="none"/>
        </w:rPr>
        <w:t xml:space="preserve"> m. Mokykloje liko neišspręstų vidaus ir išorės faktorių sąlygot</w:t>
      </w:r>
      <w:r w:rsidR="00B67594" w:rsidRPr="00345E87">
        <w:rPr>
          <w:rFonts w:ascii="Arial" w:eastAsia="Times New Roman" w:hAnsi="Arial" w:cs="Arial"/>
          <w:kern w:val="0"/>
          <w:sz w:val="24"/>
          <w:szCs w:val="24"/>
          <w14:ligatures w14:val="none"/>
        </w:rPr>
        <w:t>ų</w:t>
      </w:r>
      <w:r w:rsidRPr="00345E87">
        <w:rPr>
          <w:rFonts w:ascii="Arial" w:eastAsia="Times New Roman" w:hAnsi="Arial" w:cs="Arial"/>
          <w:kern w:val="0"/>
          <w:sz w:val="24"/>
          <w:szCs w:val="24"/>
          <w14:ligatures w14:val="none"/>
        </w:rPr>
        <w:t xml:space="preserve"> problemų</w:t>
      </w:r>
      <w:r w:rsidR="006619C7">
        <w:rPr>
          <w:rFonts w:ascii="Arial" w:eastAsia="Times New Roman" w:hAnsi="Arial" w:cs="Arial"/>
          <w:kern w:val="0"/>
          <w:sz w:val="24"/>
          <w:szCs w:val="24"/>
          <w14:ligatures w14:val="none"/>
        </w:rPr>
        <w:t>:</w:t>
      </w:r>
      <w:r w:rsidR="00940A71" w:rsidRPr="00345E87">
        <w:rPr>
          <w:rFonts w:ascii="Arial" w:eastAsia="Times New Roman" w:hAnsi="Arial" w:cs="Arial"/>
          <w:kern w:val="0"/>
          <w:sz w:val="24"/>
          <w:szCs w:val="24"/>
          <w14:ligatures w14:val="none"/>
        </w:rPr>
        <w:t xml:space="preserve"> </w:t>
      </w:r>
    </w:p>
    <w:p w14:paraId="14EEBCC6" w14:textId="34AEBFDA" w:rsidR="00B67594" w:rsidRPr="00345E87" w:rsidRDefault="00940A71" w:rsidP="00A759D6">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Efektyviai ir sistemingai spręsti patyčių problemą Mokykloje diegiant PEPIS programą ne tik Ikimokyklinio ir prie</w:t>
      </w:r>
      <w:r w:rsidR="00345E87" w:rsidRPr="00345E87">
        <w:rPr>
          <w:rFonts w:ascii="Arial" w:eastAsia="Times New Roman" w:hAnsi="Arial" w:cs="Arial"/>
          <w:kern w:val="0"/>
          <w:sz w:val="24"/>
          <w:szCs w:val="24"/>
          <w14:ligatures w14:val="none"/>
        </w:rPr>
        <w:t>š</w:t>
      </w:r>
      <w:r w:rsidRPr="00345E87">
        <w:rPr>
          <w:rFonts w:ascii="Arial" w:eastAsia="Times New Roman" w:hAnsi="Arial" w:cs="Arial"/>
          <w:kern w:val="0"/>
          <w:sz w:val="24"/>
          <w:szCs w:val="24"/>
          <w14:ligatures w14:val="none"/>
        </w:rPr>
        <w:t xml:space="preserve">mokyklinio ugdymo skyriuje, bet ir 1–5 klasėse, pasitelkiant išorės konsultantus. </w:t>
      </w:r>
    </w:p>
    <w:p w14:paraId="3BB37B86" w14:textId="0BF018A9" w:rsidR="008B441C" w:rsidRPr="00345E87" w:rsidRDefault="008B441C" w:rsidP="00A759D6">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Siekiant mažinti atotrūkį tarp kaimo ir miesto mokyklų aprūpinimo ir sudaryti vienodas ugdymosi sąlygas kiekvienam mokiniui reikia:</w:t>
      </w:r>
    </w:p>
    <w:p w14:paraId="5C9D8A15" w14:textId="2F26BECB" w:rsidR="00DE6414" w:rsidRPr="00345E87" w:rsidRDefault="006854AD" w:rsidP="00A759D6">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 xml:space="preserve"> </w:t>
      </w:r>
      <w:r w:rsidR="008B441C" w:rsidRPr="00345E87">
        <w:rPr>
          <w:rFonts w:ascii="Arial" w:eastAsia="Times New Roman" w:hAnsi="Arial" w:cs="Arial"/>
          <w:kern w:val="0"/>
          <w:sz w:val="24"/>
          <w:szCs w:val="24"/>
          <w14:ligatures w14:val="none"/>
        </w:rPr>
        <w:t>įsigyti naujų mokyklinių baldų (suolų ir kėdžių) pradinių klasių mokiniams (</w:t>
      </w:r>
      <w:r w:rsidRPr="00345E87">
        <w:rPr>
          <w:rFonts w:ascii="Arial" w:eastAsia="Times New Roman" w:hAnsi="Arial" w:cs="Arial"/>
          <w:kern w:val="0"/>
          <w:sz w:val="24"/>
          <w:szCs w:val="24"/>
          <w14:ligatures w14:val="none"/>
        </w:rPr>
        <w:t>28</w:t>
      </w:r>
      <w:r w:rsidR="008B441C" w:rsidRPr="00345E87">
        <w:rPr>
          <w:rFonts w:ascii="Arial" w:eastAsia="Times New Roman" w:hAnsi="Arial" w:cs="Arial"/>
          <w:kern w:val="0"/>
          <w:sz w:val="24"/>
          <w:szCs w:val="24"/>
          <w14:ligatures w14:val="none"/>
        </w:rPr>
        <w:t xml:space="preserve"> vnt.) ir socialinių mokslų kabinetui (1</w:t>
      </w:r>
      <w:r w:rsidRPr="00345E87">
        <w:rPr>
          <w:rFonts w:ascii="Arial" w:eastAsia="Times New Roman" w:hAnsi="Arial" w:cs="Arial"/>
          <w:kern w:val="0"/>
          <w:sz w:val="24"/>
          <w:szCs w:val="24"/>
          <w14:ligatures w14:val="none"/>
        </w:rPr>
        <w:t>5</w:t>
      </w:r>
      <w:r w:rsidR="008B441C" w:rsidRPr="00345E87">
        <w:rPr>
          <w:rFonts w:ascii="Arial" w:eastAsia="Times New Roman" w:hAnsi="Arial" w:cs="Arial"/>
          <w:kern w:val="0"/>
          <w:sz w:val="24"/>
          <w:szCs w:val="24"/>
          <w14:ligatures w14:val="none"/>
        </w:rPr>
        <w:t xml:space="preserve"> vnt.)</w:t>
      </w:r>
      <w:r w:rsidRPr="00345E87">
        <w:rPr>
          <w:rFonts w:ascii="Arial" w:eastAsia="Times New Roman" w:hAnsi="Arial" w:cs="Arial"/>
          <w:kern w:val="0"/>
          <w:sz w:val="24"/>
          <w:szCs w:val="24"/>
          <w14:ligatures w14:val="none"/>
        </w:rPr>
        <w:t xml:space="preserve"> bei baldų universalaus dizaino klasei (</w:t>
      </w:r>
      <w:r w:rsidR="009C3982" w:rsidRPr="00345E87">
        <w:rPr>
          <w:rFonts w:ascii="Arial" w:eastAsia="Times New Roman" w:hAnsi="Arial" w:cs="Arial"/>
          <w:kern w:val="0"/>
          <w:sz w:val="24"/>
          <w:szCs w:val="24"/>
          <w14:ligatures w14:val="none"/>
        </w:rPr>
        <w:t>minkšti mobilūs baldai, individualia</w:t>
      </w:r>
      <w:r w:rsidR="00614431">
        <w:rPr>
          <w:rFonts w:ascii="Arial" w:eastAsia="Times New Roman" w:hAnsi="Arial" w:cs="Arial"/>
          <w:kern w:val="0"/>
          <w:sz w:val="24"/>
          <w:szCs w:val="24"/>
          <w14:ligatures w14:val="none"/>
        </w:rPr>
        <w:t>i</w:t>
      </w:r>
      <w:r w:rsidR="009C3982" w:rsidRPr="00345E87">
        <w:rPr>
          <w:rFonts w:ascii="Arial" w:eastAsia="Times New Roman" w:hAnsi="Arial" w:cs="Arial"/>
          <w:kern w:val="0"/>
          <w:sz w:val="24"/>
          <w:szCs w:val="24"/>
          <w14:ligatures w14:val="none"/>
        </w:rPr>
        <w:t xml:space="preserve"> veiklai pritaikyti baldai</w:t>
      </w:r>
      <w:r w:rsidR="00B67594" w:rsidRPr="00345E87">
        <w:rPr>
          <w:rFonts w:ascii="Arial" w:eastAsia="Times New Roman" w:hAnsi="Arial" w:cs="Arial"/>
          <w:kern w:val="0"/>
          <w:sz w:val="24"/>
          <w:szCs w:val="24"/>
          <w14:ligatures w14:val="none"/>
        </w:rPr>
        <w:t xml:space="preserve"> ir kt.)</w:t>
      </w:r>
      <w:r w:rsidR="00940A71" w:rsidRPr="00345E87">
        <w:rPr>
          <w:rFonts w:ascii="Arial" w:eastAsia="Times New Roman" w:hAnsi="Arial" w:cs="Arial"/>
          <w:kern w:val="0"/>
          <w:sz w:val="24"/>
          <w:szCs w:val="24"/>
          <w14:ligatures w14:val="none"/>
        </w:rPr>
        <w:t>,</w:t>
      </w:r>
    </w:p>
    <w:p w14:paraId="0022E91F" w14:textId="19EAB7E5" w:rsidR="008B441C" w:rsidRPr="00345E87" w:rsidRDefault="008B441C" w:rsidP="00A759D6">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 xml:space="preserve">atlikti sporto salės grindų ir kapitalinį senojo Mokyklos korpuso vidaus patalpų remontus, </w:t>
      </w:r>
    </w:p>
    <w:p w14:paraId="5656017C" w14:textId="77777777" w:rsidR="008B441C" w:rsidRPr="00345E87" w:rsidRDefault="008B441C" w:rsidP="00A759D6">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 xml:space="preserve">atnaujinti stadione bėgimo takus bei įrengti mažąją futbolo aikštę. </w:t>
      </w:r>
    </w:p>
    <w:p w14:paraId="3C83C6DE" w14:textId="77777777" w:rsidR="008B441C" w:rsidRPr="00345E87" w:rsidRDefault="008B441C" w:rsidP="00A759D6">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345E87">
        <w:rPr>
          <w:rFonts w:ascii="Arial" w:eastAsia="Times New Roman" w:hAnsi="Arial" w:cs="Arial"/>
          <w:kern w:val="0"/>
          <w:sz w:val="24"/>
          <w:szCs w:val="24"/>
          <w14:ligatures w14:val="none"/>
        </w:rPr>
        <w:t>Ikimokyklinio ir priešmokyklinio ugdymo skyriuje reikia įrengti dar bent vieną kompleksinę lauko žaidimų aikštelę.</w:t>
      </w:r>
    </w:p>
    <w:p w14:paraId="5862802B" w14:textId="1728D88C" w:rsidR="00345E87" w:rsidRPr="00345E87" w:rsidRDefault="00B67594" w:rsidP="00A759D6">
      <w:pPr>
        <w:tabs>
          <w:tab w:val="left" w:pos="1701"/>
        </w:tabs>
        <w:spacing w:after="0" w:line="276" w:lineRule="auto"/>
        <w:ind w:firstLine="1276"/>
        <w:jc w:val="both"/>
        <w:rPr>
          <w:rFonts w:ascii="Arial" w:hAnsi="Arial" w:cs="Arial"/>
          <w:sz w:val="24"/>
          <w:szCs w:val="24"/>
        </w:rPr>
      </w:pPr>
      <w:r w:rsidRPr="00345E87">
        <w:rPr>
          <w:rFonts w:ascii="Arial" w:hAnsi="Arial" w:cs="Arial"/>
          <w:sz w:val="24"/>
          <w:szCs w:val="24"/>
        </w:rPr>
        <w:t>2024 m. Klaipėdos r. Endriejavo pagrindin</w:t>
      </w:r>
      <w:r w:rsidR="00AB07EC">
        <w:rPr>
          <w:rFonts w:ascii="Arial" w:hAnsi="Arial" w:cs="Arial"/>
          <w:sz w:val="24"/>
          <w:szCs w:val="24"/>
        </w:rPr>
        <w:t>ė mokykla išlaikė aukštą ugdymo</w:t>
      </w:r>
      <w:r w:rsidRPr="00345E87">
        <w:rPr>
          <w:rFonts w:ascii="Arial" w:hAnsi="Arial" w:cs="Arial"/>
          <w:sz w:val="24"/>
          <w:szCs w:val="24"/>
        </w:rPr>
        <w:t>(</w:t>
      </w:r>
      <w:proofErr w:type="spellStart"/>
      <w:r w:rsidRPr="00345E87">
        <w:rPr>
          <w:rFonts w:ascii="Arial" w:hAnsi="Arial" w:cs="Arial"/>
          <w:sz w:val="24"/>
          <w:szCs w:val="24"/>
        </w:rPr>
        <w:t>si</w:t>
      </w:r>
      <w:proofErr w:type="spellEnd"/>
      <w:r w:rsidRPr="00345E87">
        <w:rPr>
          <w:rFonts w:ascii="Arial" w:hAnsi="Arial" w:cs="Arial"/>
          <w:sz w:val="24"/>
          <w:szCs w:val="24"/>
        </w:rPr>
        <w:t xml:space="preserve">) kokybę, ypatingą dėmesį skirdama mokinių pasiekimams, </w:t>
      </w:r>
      <w:proofErr w:type="spellStart"/>
      <w:r w:rsidRPr="00345E87">
        <w:rPr>
          <w:rFonts w:ascii="Arial" w:hAnsi="Arial" w:cs="Arial"/>
          <w:sz w:val="24"/>
          <w:szCs w:val="24"/>
        </w:rPr>
        <w:t>įtrauk</w:t>
      </w:r>
      <w:r w:rsidR="00940A71" w:rsidRPr="00345E87">
        <w:rPr>
          <w:rFonts w:ascii="Arial" w:hAnsi="Arial" w:cs="Arial"/>
          <w:sz w:val="24"/>
          <w:szCs w:val="24"/>
        </w:rPr>
        <w:t>čiai</w:t>
      </w:r>
      <w:proofErr w:type="spellEnd"/>
      <w:r w:rsidRPr="00345E87">
        <w:rPr>
          <w:rFonts w:ascii="Arial" w:hAnsi="Arial" w:cs="Arial"/>
          <w:sz w:val="24"/>
          <w:szCs w:val="24"/>
        </w:rPr>
        <w:t xml:space="preserve"> ir socialinei emocinei gerovei. PUPP rezultatai viršijo šalies vidurkius, </w:t>
      </w:r>
      <w:r w:rsidR="00940A71" w:rsidRPr="00345E87">
        <w:rPr>
          <w:rFonts w:ascii="Arial" w:hAnsi="Arial" w:cs="Arial"/>
          <w:sz w:val="24"/>
          <w:szCs w:val="24"/>
        </w:rPr>
        <w:t xml:space="preserve">projektuose ir įvairiuose mokymuose buvo </w:t>
      </w:r>
      <w:r w:rsidRPr="00345E87">
        <w:rPr>
          <w:rFonts w:ascii="Arial" w:hAnsi="Arial" w:cs="Arial"/>
          <w:sz w:val="24"/>
          <w:szCs w:val="24"/>
        </w:rPr>
        <w:t>sustiprint</w:t>
      </w:r>
      <w:r w:rsidR="00940A71" w:rsidRPr="00345E87">
        <w:rPr>
          <w:rFonts w:ascii="Arial" w:hAnsi="Arial" w:cs="Arial"/>
          <w:sz w:val="24"/>
          <w:szCs w:val="24"/>
        </w:rPr>
        <w:t>os</w:t>
      </w:r>
      <w:r w:rsidRPr="00345E87">
        <w:rPr>
          <w:rFonts w:ascii="Arial" w:hAnsi="Arial" w:cs="Arial"/>
          <w:sz w:val="24"/>
          <w:szCs w:val="24"/>
        </w:rPr>
        <w:t xml:space="preserve"> mokytojų </w:t>
      </w:r>
      <w:r w:rsidR="00940A71" w:rsidRPr="00345E87">
        <w:rPr>
          <w:rFonts w:ascii="Arial" w:hAnsi="Arial" w:cs="Arial"/>
          <w:sz w:val="24"/>
          <w:szCs w:val="24"/>
        </w:rPr>
        <w:t>kompetencijos</w:t>
      </w:r>
      <w:r w:rsidRPr="00345E87">
        <w:rPr>
          <w:rFonts w:ascii="Arial" w:hAnsi="Arial" w:cs="Arial"/>
          <w:sz w:val="24"/>
          <w:szCs w:val="24"/>
        </w:rPr>
        <w:t xml:space="preserve">. </w:t>
      </w:r>
    </w:p>
    <w:p w14:paraId="26710C31" w14:textId="1A414A47" w:rsidR="008B441C" w:rsidRDefault="00345E87" w:rsidP="00A759D6">
      <w:pPr>
        <w:tabs>
          <w:tab w:val="left" w:pos="1701"/>
        </w:tabs>
        <w:spacing w:after="0" w:line="276" w:lineRule="auto"/>
        <w:ind w:firstLine="1276"/>
        <w:jc w:val="both"/>
        <w:rPr>
          <w:rFonts w:ascii="Arial" w:hAnsi="Arial" w:cs="Arial"/>
          <w:sz w:val="24"/>
          <w:szCs w:val="24"/>
        </w:rPr>
      </w:pPr>
      <w:r w:rsidRPr="00345E87">
        <w:rPr>
          <w:rFonts w:ascii="Arial" w:hAnsi="Arial" w:cs="Arial"/>
          <w:sz w:val="24"/>
          <w:szCs w:val="24"/>
        </w:rPr>
        <w:t>2025 m. Mokyklos bendruomenė teiks prioritetą mokinių mokymosi sėkmei, tvariems santykiams ir inovatyviai ugdymo praktikai, sieks aktyviau komunikuoti apie pasiekimus, projektus ir ugdymo galimybes per socialinius tinklus, renginius bei dar labiau aktyvins bendradarbiavimą su mokinių tėvais, vietos bendruomene</w:t>
      </w:r>
      <w:r w:rsidR="00AB07EC">
        <w:rPr>
          <w:rFonts w:ascii="Arial" w:hAnsi="Arial" w:cs="Arial"/>
          <w:sz w:val="24"/>
          <w:szCs w:val="24"/>
        </w:rPr>
        <w:t>.</w:t>
      </w:r>
      <w:r w:rsidRPr="00345E87">
        <w:rPr>
          <w:rFonts w:ascii="Arial" w:hAnsi="Arial" w:cs="Arial"/>
          <w:sz w:val="24"/>
          <w:szCs w:val="24"/>
        </w:rPr>
        <w:t xml:space="preserve"> Tai padės formuoti teigiamą įvaizdį ir stiprinti mokyklos pozicijas.</w:t>
      </w:r>
    </w:p>
    <w:p w14:paraId="5B134EFA" w14:textId="77777777" w:rsidR="00D52BDA" w:rsidRPr="003F2D0E" w:rsidRDefault="00D52BDA" w:rsidP="00D52BDA">
      <w:pPr>
        <w:spacing w:line="276" w:lineRule="auto"/>
        <w:ind w:firstLine="851"/>
        <w:jc w:val="both"/>
        <w:rPr>
          <w:rFonts w:ascii="Arial" w:hAnsi="Arial" w:cs="Arial"/>
          <w:sz w:val="24"/>
          <w:szCs w:val="24"/>
        </w:rPr>
      </w:pPr>
      <w:r w:rsidRPr="003F2D0E">
        <w:rPr>
          <w:rFonts w:ascii="Arial" w:hAnsi="Arial" w:cs="Arial"/>
          <w:sz w:val="24"/>
          <w:szCs w:val="24"/>
        </w:rPr>
        <w:t>PRIDEDAMA:</w:t>
      </w:r>
    </w:p>
    <w:p w14:paraId="0EC9BD97" w14:textId="15447819" w:rsidR="00D52BDA" w:rsidRPr="003F2D0E" w:rsidRDefault="00D52BDA" w:rsidP="00D52BDA">
      <w:pPr>
        <w:numPr>
          <w:ilvl w:val="0"/>
          <w:numId w:val="5"/>
        </w:numPr>
        <w:spacing w:after="0" w:line="276" w:lineRule="auto"/>
        <w:ind w:left="0" w:firstLine="851"/>
        <w:jc w:val="both"/>
        <w:rPr>
          <w:rFonts w:ascii="Arial" w:hAnsi="Arial" w:cs="Arial"/>
          <w:sz w:val="24"/>
          <w:szCs w:val="24"/>
        </w:rPr>
      </w:pPr>
      <w:bookmarkStart w:id="0" w:name="_Hlk191557334"/>
      <w:r w:rsidRPr="003F2D0E">
        <w:rPr>
          <w:rFonts w:ascii="Arial" w:hAnsi="Arial" w:cs="Arial"/>
          <w:sz w:val="24"/>
          <w:szCs w:val="24"/>
        </w:rPr>
        <w:t xml:space="preserve">Klaipėdos r. Endriejavo pagrindinės mokyklos 2024 m. </w:t>
      </w:r>
      <w:bookmarkEnd w:id="0"/>
      <w:r w:rsidRPr="003F2D0E">
        <w:rPr>
          <w:rFonts w:ascii="Arial" w:hAnsi="Arial" w:cs="Arial"/>
          <w:sz w:val="24"/>
          <w:szCs w:val="24"/>
        </w:rPr>
        <w:t xml:space="preserve">gruodžio 31 d. pasibaigusių metų finansinių ataskaitų rinkinys, </w:t>
      </w:r>
      <w:r w:rsidR="003F2D0E" w:rsidRPr="003F2D0E">
        <w:rPr>
          <w:rFonts w:ascii="Arial" w:hAnsi="Arial" w:cs="Arial"/>
          <w:sz w:val="24"/>
          <w:szCs w:val="24"/>
        </w:rPr>
        <w:t>55</w:t>
      </w:r>
      <w:r w:rsidRPr="003F2D0E">
        <w:rPr>
          <w:rFonts w:ascii="Arial" w:hAnsi="Arial" w:cs="Arial"/>
          <w:sz w:val="24"/>
          <w:szCs w:val="24"/>
        </w:rPr>
        <w:t xml:space="preserve"> lapai.</w:t>
      </w:r>
    </w:p>
    <w:p w14:paraId="6C7B0B7E" w14:textId="52450E2A" w:rsidR="00D52BDA" w:rsidRPr="003F2D0E" w:rsidRDefault="00D52BDA" w:rsidP="00D52BDA">
      <w:pPr>
        <w:numPr>
          <w:ilvl w:val="0"/>
          <w:numId w:val="5"/>
        </w:numPr>
        <w:spacing w:after="0" w:line="276" w:lineRule="auto"/>
        <w:ind w:left="0" w:firstLine="851"/>
        <w:jc w:val="both"/>
        <w:rPr>
          <w:rFonts w:ascii="Arial" w:hAnsi="Arial" w:cs="Arial"/>
          <w:sz w:val="24"/>
          <w:szCs w:val="24"/>
        </w:rPr>
      </w:pPr>
      <w:r w:rsidRPr="003F2D0E">
        <w:rPr>
          <w:rFonts w:ascii="Arial" w:hAnsi="Arial" w:cs="Arial"/>
          <w:sz w:val="24"/>
          <w:szCs w:val="24"/>
        </w:rPr>
        <w:t xml:space="preserve">Klaipėdos r. Endriejavo pagrindinės mokyklos 2024 metų biudžeto vykdymo ataskaitų rinkinys, </w:t>
      </w:r>
      <w:r w:rsidR="003F2D0E" w:rsidRPr="003F2D0E">
        <w:rPr>
          <w:rFonts w:ascii="Arial" w:hAnsi="Arial" w:cs="Arial"/>
          <w:sz w:val="24"/>
          <w:szCs w:val="24"/>
        </w:rPr>
        <w:t>41</w:t>
      </w:r>
      <w:r w:rsidRPr="003F2D0E">
        <w:rPr>
          <w:rFonts w:ascii="Arial" w:hAnsi="Arial" w:cs="Arial"/>
          <w:sz w:val="24"/>
          <w:szCs w:val="24"/>
        </w:rPr>
        <w:t xml:space="preserve"> lapa</w:t>
      </w:r>
      <w:r w:rsidR="003F2D0E">
        <w:rPr>
          <w:rFonts w:ascii="Arial" w:hAnsi="Arial" w:cs="Arial"/>
          <w:sz w:val="24"/>
          <w:szCs w:val="24"/>
        </w:rPr>
        <w:t>s</w:t>
      </w:r>
      <w:r w:rsidRPr="003F2D0E">
        <w:rPr>
          <w:rFonts w:ascii="Arial" w:hAnsi="Arial" w:cs="Arial"/>
          <w:sz w:val="24"/>
          <w:szCs w:val="24"/>
        </w:rPr>
        <w:t>.</w:t>
      </w:r>
    </w:p>
    <w:p w14:paraId="1B1BAE1C" w14:textId="77777777" w:rsidR="00D52BDA" w:rsidRPr="00345E87" w:rsidRDefault="00D52BDA" w:rsidP="00A759D6">
      <w:pPr>
        <w:tabs>
          <w:tab w:val="left" w:pos="1701"/>
        </w:tabs>
        <w:spacing w:after="0" w:line="276" w:lineRule="auto"/>
        <w:ind w:firstLine="1276"/>
        <w:jc w:val="both"/>
        <w:rPr>
          <w:rFonts w:ascii="Arial" w:eastAsia="Calibri" w:hAnsi="Arial" w:cs="Arial"/>
          <w:kern w:val="0"/>
          <w:sz w:val="24"/>
          <w:szCs w:val="24"/>
          <w14:ligatures w14:val="none"/>
        </w:rPr>
      </w:pPr>
    </w:p>
    <w:p w14:paraId="59ED6999" w14:textId="77777777" w:rsidR="008B441C" w:rsidRPr="00345E87" w:rsidRDefault="008B441C" w:rsidP="000B1F72">
      <w:pPr>
        <w:tabs>
          <w:tab w:val="left" w:pos="1560"/>
        </w:tabs>
        <w:spacing w:after="0" w:line="276" w:lineRule="auto"/>
        <w:ind w:firstLine="2127"/>
        <w:contextualSpacing/>
        <w:jc w:val="both"/>
        <w:rPr>
          <w:rFonts w:ascii="Arial" w:hAnsi="Arial" w:cs="Arial"/>
          <w:sz w:val="24"/>
          <w:szCs w:val="24"/>
        </w:rPr>
      </w:pPr>
      <w:r w:rsidRPr="00345E87">
        <w:rPr>
          <w:rFonts w:ascii="Arial" w:eastAsia="Times New Roman" w:hAnsi="Arial" w:cs="Arial"/>
          <w:bCs/>
          <w:kern w:val="0"/>
          <w:sz w:val="24"/>
          <w:szCs w:val="24"/>
          <w:lang w:eastAsia="lt-LT"/>
          <w14:ligatures w14:val="none"/>
        </w:rPr>
        <w:t>________________________________</w:t>
      </w:r>
    </w:p>
    <w:p w14:paraId="7EB50EC2" w14:textId="77777777" w:rsidR="00F12C76" w:rsidRPr="00345E87" w:rsidRDefault="00F12C76" w:rsidP="000B1F72">
      <w:pPr>
        <w:spacing w:after="0" w:line="276" w:lineRule="auto"/>
        <w:rPr>
          <w:rFonts w:ascii="Arial" w:hAnsi="Arial" w:cs="Arial"/>
          <w:sz w:val="24"/>
          <w:szCs w:val="24"/>
        </w:rPr>
      </w:pPr>
    </w:p>
    <w:sectPr w:rsidR="00F12C76" w:rsidRPr="00345E87" w:rsidSect="008B441C">
      <w:headerReference w:type="default" r:id="rId11"/>
      <w:pgSz w:w="11906" w:h="16838" w:code="9"/>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ECD68" w14:textId="77777777" w:rsidR="002B4487" w:rsidRDefault="002B4487">
      <w:pPr>
        <w:spacing w:after="0"/>
      </w:pPr>
      <w:r>
        <w:separator/>
      </w:r>
    </w:p>
  </w:endnote>
  <w:endnote w:type="continuationSeparator" w:id="0">
    <w:p w14:paraId="70D14EE9" w14:textId="77777777" w:rsidR="002B4487" w:rsidRDefault="002B4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3E3F" w14:textId="77777777" w:rsidR="002B4487" w:rsidRDefault="002B4487">
      <w:pPr>
        <w:spacing w:after="0"/>
      </w:pPr>
      <w:r>
        <w:separator/>
      </w:r>
    </w:p>
  </w:footnote>
  <w:footnote w:type="continuationSeparator" w:id="0">
    <w:p w14:paraId="27BF6268" w14:textId="77777777" w:rsidR="002B4487" w:rsidRDefault="002B4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047501"/>
      <w:docPartObj>
        <w:docPartGallery w:val="Page Numbers (Top of Page)"/>
        <w:docPartUnique/>
      </w:docPartObj>
    </w:sdtPr>
    <w:sdtContent>
      <w:p w14:paraId="03F8FC76" w14:textId="71670B7E" w:rsidR="00571DF2" w:rsidRDefault="004C0C48" w:rsidP="00715FE8">
        <w:pPr>
          <w:pStyle w:val="Antrats"/>
          <w:jc w:val="center"/>
        </w:pPr>
        <w:r>
          <w:fldChar w:fldCharType="begin"/>
        </w:r>
        <w:r>
          <w:instrText>PAGE   \* MERGEFORMAT</w:instrText>
        </w:r>
        <w:r>
          <w:fldChar w:fldCharType="separate"/>
        </w:r>
        <w:r w:rsidR="006619C7">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5AB9"/>
    <w:multiLevelType w:val="multilevel"/>
    <w:tmpl w:val="F91A1BD0"/>
    <w:lvl w:ilvl="0">
      <w:start w:val="1"/>
      <w:numFmt w:val="decimal"/>
      <w:lvlText w:val="%1."/>
      <w:lvlJc w:val="left"/>
      <w:pPr>
        <w:ind w:left="1068"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3132" w:hanging="720"/>
      </w:pPr>
      <w:rPr>
        <w:rFonts w:hint="default"/>
      </w:rPr>
    </w:lvl>
    <w:lvl w:ilvl="4">
      <w:start w:val="1"/>
      <w:numFmt w:val="decimal"/>
      <w:isLgl/>
      <w:lvlText w:val="%1.%2.%3.%4.%5."/>
      <w:lvlJc w:val="left"/>
      <w:pPr>
        <w:ind w:left="4060" w:hanging="1080"/>
      </w:pPr>
      <w:rPr>
        <w:rFonts w:hint="default"/>
      </w:rPr>
    </w:lvl>
    <w:lvl w:ilvl="5">
      <w:start w:val="1"/>
      <w:numFmt w:val="decimal"/>
      <w:isLgl/>
      <w:lvlText w:val="%1.%2.%3.%4.%5.%6."/>
      <w:lvlJc w:val="left"/>
      <w:pPr>
        <w:ind w:left="4628" w:hanging="1080"/>
      </w:pPr>
      <w:rPr>
        <w:rFonts w:hint="default"/>
      </w:rPr>
    </w:lvl>
    <w:lvl w:ilvl="6">
      <w:start w:val="1"/>
      <w:numFmt w:val="decimal"/>
      <w:isLgl/>
      <w:lvlText w:val="%1.%2.%3.%4.%5.%6.%7."/>
      <w:lvlJc w:val="left"/>
      <w:pPr>
        <w:ind w:left="5556" w:hanging="1440"/>
      </w:pPr>
      <w:rPr>
        <w:rFonts w:hint="default"/>
      </w:rPr>
    </w:lvl>
    <w:lvl w:ilvl="7">
      <w:start w:val="1"/>
      <w:numFmt w:val="decimal"/>
      <w:isLgl/>
      <w:lvlText w:val="%1.%2.%3.%4.%5.%6.%7.%8."/>
      <w:lvlJc w:val="left"/>
      <w:pPr>
        <w:ind w:left="6124" w:hanging="1440"/>
      </w:pPr>
      <w:rPr>
        <w:rFonts w:hint="default"/>
      </w:rPr>
    </w:lvl>
    <w:lvl w:ilvl="8">
      <w:start w:val="1"/>
      <w:numFmt w:val="decimal"/>
      <w:isLgl/>
      <w:lvlText w:val="%1.%2.%3.%4.%5.%6.%7.%8.%9."/>
      <w:lvlJc w:val="left"/>
      <w:pPr>
        <w:ind w:left="7052" w:hanging="1800"/>
      </w:pPr>
      <w:rPr>
        <w:rFonts w:hint="default"/>
      </w:rPr>
    </w:lvl>
  </w:abstractNum>
  <w:abstractNum w:abstractNumId="1" w15:restartNumberingAfterBreak="0">
    <w:nsid w:val="09A70868"/>
    <w:multiLevelType w:val="multilevel"/>
    <w:tmpl w:val="6742A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8AB6E74"/>
    <w:multiLevelType w:val="multilevel"/>
    <w:tmpl w:val="0346E0F6"/>
    <w:lvl w:ilvl="0">
      <w:start w:val="1"/>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61537F87"/>
    <w:multiLevelType w:val="multilevel"/>
    <w:tmpl w:val="6742A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0363635">
    <w:abstractNumId w:val="0"/>
  </w:num>
  <w:num w:numId="2" w16cid:durableId="973827523">
    <w:abstractNumId w:val="2"/>
  </w:num>
  <w:num w:numId="3" w16cid:durableId="774398583">
    <w:abstractNumId w:val="1"/>
  </w:num>
  <w:num w:numId="4" w16cid:durableId="1891989554">
    <w:abstractNumId w:val="3"/>
  </w:num>
  <w:num w:numId="5" w16cid:durableId="991522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1C"/>
    <w:rsid w:val="000216BF"/>
    <w:rsid w:val="000B1F72"/>
    <w:rsid w:val="000C22FF"/>
    <w:rsid w:val="000D25E0"/>
    <w:rsid w:val="00113D9D"/>
    <w:rsid w:val="00133DDB"/>
    <w:rsid w:val="00180BB4"/>
    <w:rsid w:val="001950F3"/>
    <w:rsid w:val="001C2201"/>
    <w:rsid w:val="001D7264"/>
    <w:rsid w:val="00227DAB"/>
    <w:rsid w:val="00282861"/>
    <w:rsid w:val="00291983"/>
    <w:rsid w:val="002B4487"/>
    <w:rsid w:val="002D6D65"/>
    <w:rsid w:val="00305BCD"/>
    <w:rsid w:val="00345E87"/>
    <w:rsid w:val="00362B0C"/>
    <w:rsid w:val="0036761B"/>
    <w:rsid w:val="003B30C1"/>
    <w:rsid w:val="003F2D0E"/>
    <w:rsid w:val="00400E61"/>
    <w:rsid w:val="004B4A3E"/>
    <w:rsid w:val="004C0C48"/>
    <w:rsid w:val="004C2390"/>
    <w:rsid w:val="004D2FEB"/>
    <w:rsid w:val="004D40EC"/>
    <w:rsid w:val="00571DF2"/>
    <w:rsid w:val="005B11E3"/>
    <w:rsid w:val="005B50E4"/>
    <w:rsid w:val="005D4564"/>
    <w:rsid w:val="006130C8"/>
    <w:rsid w:val="00614431"/>
    <w:rsid w:val="00616766"/>
    <w:rsid w:val="006305DB"/>
    <w:rsid w:val="0066114A"/>
    <w:rsid w:val="006619C7"/>
    <w:rsid w:val="00680230"/>
    <w:rsid w:val="006854AD"/>
    <w:rsid w:val="00692F7B"/>
    <w:rsid w:val="006C0B77"/>
    <w:rsid w:val="006C56FC"/>
    <w:rsid w:val="00701DC2"/>
    <w:rsid w:val="007231FB"/>
    <w:rsid w:val="007539E4"/>
    <w:rsid w:val="0077479F"/>
    <w:rsid w:val="00784419"/>
    <w:rsid w:val="00796FF2"/>
    <w:rsid w:val="008242FF"/>
    <w:rsid w:val="00824714"/>
    <w:rsid w:val="00866916"/>
    <w:rsid w:val="00866E3C"/>
    <w:rsid w:val="00870751"/>
    <w:rsid w:val="0088075C"/>
    <w:rsid w:val="008B441C"/>
    <w:rsid w:val="008D57DB"/>
    <w:rsid w:val="008E4312"/>
    <w:rsid w:val="00922C48"/>
    <w:rsid w:val="00940A71"/>
    <w:rsid w:val="00976B47"/>
    <w:rsid w:val="00986CA0"/>
    <w:rsid w:val="009C3982"/>
    <w:rsid w:val="009F7834"/>
    <w:rsid w:val="00A01DF0"/>
    <w:rsid w:val="00A2599D"/>
    <w:rsid w:val="00A44E96"/>
    <w:rsid w:val="00A759D6"/>
    <w:rsid w:val="00AB07EC"/>
    <w:rsid w:val="00AB10DF"/>
    <w:rsid w:val="00AC5E91"/>
    <w:rsid w:val="00B16486"/>
    <w:rsid w:val="00B2577F"/>
    <w:rsid w:val="00B67594"/>
    <w:rsid w:val="00B915B7"/>
    <w:rsid w:val="00C13E7D"/>
    <w:rsid w:val="00C23EFD"/>
    <w:rsid w:val="00C51CFE"/>
    <w:rsid w:val="00C56A5A"/>
    <w:rsid w:val="00C84E75"/>
    <w:rsid w:val="00CC0B51"/>
    <w:rsid w:val="00D3768A"/>
    <w:rsid w:val="00D52BDA"/>
    <w:rsid w:val="00D67D44"/>
    <w:rsid w:val="00DD30EE"/>
    <w:rsid w:val="00DE6414"/>
    <w:rsid w:val="00E7769A"/>
    <w:rsid w:val="00E77CCA"/>
    <w:rsid w:val="00E92C86"/>
    <w:rsid w:val="00EA59DF"/>
    <w:rsid w:val="00EB254F"/>
    <w:rsid w:val="00EE4070"/>
    <w:rsid w:val="00F12C76"/>
    <w:rsid w:val="00F21AB1"/>
    <w:rsid w:val="00F61184"/>
    <w:rsid w:val="00F92D0B"/>
    <w:rsid w:val="00FA7823"/>
    <w:rsid w:val="00FE3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ECF6A"/>
  <w15:chartTrackingRefBased/>
  <w15:docId w15:val="{CA27B27D-33DD-4307-9B87-D9EEFC71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441C"/>
    <w:pPr>
      <w:spacing w:line="240" w:lineRule="auto"/>
    </w:pPr>
    <w:rPr>
      <w:rFonts w:ascii="Times New Roman" w:hAnsi="Times New Roman"/>
      <w:sz w:val="28"/>
      <w:lang w:val="lt-LT"/>
    </w:rPr>
  </w:style>
  <w:style w:type="paragraph" w:styleId="Antrat1">
    <w:name w:val="heading 1"/>
    <w:basedOn w:val="prastasis"/>
    <w:next w:val="prastasis"/>
    <w:link w:val="Antrat1Diagrama"/>
    <w:uiPriority w:val="9"/>
    <w:qFormat/>
    <w:rsid w:val="008B44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44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441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Antrat4">
    <w:name w:val="heading 4"/>
    <w:basedOn w:val="prastasis"/>
    <w:next w:val="prastasis"/>
    <w:link w:val="Antrat4Diagrama"/>
    <w:uiPriority w:val="9"/>
    <w:semiHidden/>
    <w:unhideWhenUsed/>
    <w:qFormat/>
    <w:rsid w:val="008B441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441C"/>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8B44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441C"/>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B441C"/>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441C"/>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441C"/>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8B441C"/>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8B441C"/>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8B441C"/>
    <w:rPr>
      <w:rFonts w:eastAsiaTheme="majorEastAsia" w:cstheme="majorBidi"/>
      <w:i/>
      <w:iCs/>
      <w:color w:val="2F5496" w:themeColor="accent1" w:themeShade="BF"/>
      <w:sz w:val="28"/>
      <w:lang w:val="lt-LT"/>
    </w:rPr>
  </w:style>
  <w:style w:type="character" w:customStyle="1" w:styleId="Antrat5Diagrama">
    <w:name w:val="Antraštė 5 Diagrama"/>
    <w:basedOn w:val="Numatytasispastraiposriftas"/>
    <w:link w:val="Antrat5"/>
    <w:uiPriority w:val="9"/>
    <w:semiHidden/>
    <w:rsid w:val="008B441C"/>
    <w:rPr>
      <w:rFonts w:eastAsiaTheme="majorEastAsia" w:cstheme="majorBidi"/>
      <w:color w:val="2F5496" w:themeColor="accent1" w:themeShade="BF"/>
      <w:sz w:val="28"/>
      <w:lang w:val="lt-LT"/>
    </w:rPr>
  </w:style>
  <w:style w:type="character" w:customStyle="1" w:styleId="Antrat6Diagrama">
    <w:name w:val="Antraštė 6 Diagrama"/>
    <w:basedOn w:val="Numatytasispastraiposriftas"/>
    <w:link w:val="Antrat6"/>
    <w:uiPriority w:val="9"/>
    <w:semiHidden/>
    <w:rsid w:val="008B441C"/>
    <w:rPr>
      <w:rFonts w:eastAsiaTheme="majorEastAsia" w:cstheme="majorBidi"/>
      <w:i/>
      <w:iCs/>
      <w:color w:val="595959" w:themeColor="text1" w:themeTint="A6"/>
      <w:sz w:val="28"/>
      <w:lang w:val="lt-LT"/>
    </w:rPr>
  </w:style>
  <w:style w:type="character" w:customStyle="1" w:styleId="Antrat7Diagrama">
    <w:name w:val="Antraštė 7 Diagrama"/>
    <w:basedOn w:val="Numatytasispastraiposriftas"/>
    <w:link w:val="Antrat7"/>
    <w:uiPriority w:val="9"/>
    <w:semiHidden/>
    <w:rsid w:val="008B441C"/>
    <w:rPr>
      <w:rFonts w:eastAsiaTheme="majorEastAsia" w:cstheme="majorBidi"/>
      <w:color w:val="595959" w:themeColor="text1" w:themeTint="A6"/>
      <w:sz w:val="28"/>
      <w:lang w:val="lt-LT"/>
    </w:rPr>
  </w:style>
  <w:style w:type="character" w:customStyle="1" w:styleId="Antrat8Diagrama">
    <w:name w:val="Antraštė 8 Diagrama"/>
    <w:basedOn w:val="Numatytasispastraiposriftas"/>
    <w:link w:val="Antrat8"/>
    <w:uiPriority w:val="9"/>
    <w:semiHidden/>
    <w:rsid w:val="008B441C"/>
    <w:rPr>
      <w:rFonts w:eastAsiaTheme="majorEastAsia" w:cstheme="majorBidi"/>
      <w:i/>
      <w:iCs/>
      <w:color w:val="272727" w:themeColor="text1" w:themeTint="D8"/>
      <w:sz w:val="28"/>
      <w:lang w:val="lt-LT"/>
    </w:rPr>
  </w:style>
  <w:style w:type="character" w:customStyle="1" w:styleId="Antrat9Diagrama">
    <w:name w:val="Antraštė 9 Diagrama"/>
    <w:basedOn w:val="Numatytasispastraiposriftas"/>
    <w:link w:val="Antrat9"/>
    <w:uiPriority w:val="9"/>
    <w:semiHidden/>
    <w:rsid w:val="008B441C"/>
    <w:rPr>
      <w:rFonts w:eastAsiaTheme="majorEastAsia" w:cstheme="majorBidi"/>
      <w:color w:val="272727" w:themeColor="text1" w:themeTint="D8"/>
      <w:sz w:val="28"/>
      <w:lang w:val="lt-LT"/>
    </w:rPr>
  </w:style>
  <w:style w:type="paragraph" w:styleId="Pavadinimas">
    <w:name w:val="Title"/>
    <w:basedOn w:val="prastasis"/>
    <w:next w:val="prastasis"/>
    <w:link w:val="PavadinimasDiagrama"/>
    <w:uiPriority w:val="10"/>
    <w:qFormat/>
    <w:rsid w:val="008B441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441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8B441C"/>
    <w:pPr>
      <w:numPr>
        <w:ilvl w:val="1"/>
      </w:numPr>
    </w:pPr>
    <w:rPr>
      <w:rFonts w:asciiTheme="minorHAnsi" w:eastAsiaTheme="majorEastAsia" w:hAnsiTheme="minorHAnsi"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8B441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8B44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441C"/>
    <w:rPr>
      <w:rFonts w:ascii="Times New Roman" w:hAnsi="Times New Roman"/>
      <w:i/>
      <w:iCs/>
      <w:color w:val="404040" w:themeColor="text1" w:themeTint="BF"/>
      <w:sz w:val="28"/>
      <w:lang w:val="lt-LT"/>
    </w:rPr>
  </w:style>
  <w:style w:type="paragraph" w:styleId="Sraopastraipa">
    <w:name w:val="List Paragraph"/>
    <w:basedOn w:val="prastasis"/>
    <w:uiPriority w:val="34"/>
    <w:qFormat/>
    <w:rsid w:val="008B441C"/>
    <w:pPr>
      <w:ind w:left="720"/>
      <w:contextualSpacing/>
    </w:pPr>
  </w:style>
  <w:style w:type="character" w:styleId="Rykuspabraukimas">
    <w:name w:val="Intense Emphasis"/>
    <w:basedOn w:val="Numatytasispastraiposriftas"/>
    <w:uiPriority w:val="21"/>
    <w:qFormat/>
    <w:rsid w:val="008B441C"/>
    <w:rPr>
      <w:i/>
      <w:iCs/>
      <w:color w:val="2F5496" w:themeColor="accent1" w:themeShade="BF"/>
    </w:rPr>
  </w:style>
  <w:style w:type="paragraph" w:styleId="Iskirtacitata">
    <w:name w:val="Intense Quote"/>
    <w:basedOn w:val="prastasis"/>
    <w:next w:val="prastasis"/>
    <w:link w:val="IskirtacitataDiagrama"/>
    <w:uiPriority w:val="30"/>
    <w:qFormat/>
    <w:rsid w:val="008B44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441C"/>
    <w:rPr>
      <w:rFonts w:ascii="Times New Roman" w:hAnsi="Times New Roman"/>
      <w:i/>
      <w:iCs/>
      <w:color w:val="2F5496" w:themeColor="accent1" w:themeShade="BF"/>
      <w:sz w:val="28"/>
      <w:lang w:val="lt-LT"/>
    </w:rPr>
  </w:style>
  <w:style w:type="character" w:styleId="Rykinuoroda">
    <w:name w:val="Intense Reference"/>
    <w:basedOn w:val="Numatytasispastraiposriftas"/>
    <w:uiPriority w:val="32"/>
    <w:qFormat/>
    <w:rsid w:val="008B441C"/>
    <w:rPr>
      <w:b/>
      <w:bCs/>
      <w:smallCaps/>
      <w:color w:val="2F5496" w:themeColor="accent1" w:themeShade="BF"/>
      <w:spacing w:val="5"/>
    </w:rPr>
  </w:style>
  <w:style w:type="paragraph" w:styleId="Antrats">
    <w:name w:val="header"/>
    <w:basedOn w:val="prastasis"/>
    <w:link w:val="AntratsDiagrama"/>
    <w:uiPriority w:val="99"/>
    <w:semiHidden/>
    <w:unhideWhenUsed/>
    <w:rsid w:val="008B441C"/>
    <w:pPr>
      <w:tabs>
        <w:tab w:val="center" w:pos="4680"/>
        <w:tab w:val="right" w:pos="9360"/>
      </w:tabs>
      <w:spacing w:after="0"/>
    </w:pPr>
  </w:style>
  <w:style w:type="character" w:customStyle="1" w:styleId="AntratsDiagrama">
    <w:name w:val="Antraštės Diagrama"/>
    <w:basedOn w:val="Numatytasispastraiposriftas"/>
    <w:link w:val="Antrats"/>
    <w:uiPriority w:val="99"/>
    <w:semiHidden/>
    <w:rsid w:val="008B441C"/>
    <w:rPr>
      <w:rFonts w:ascii="Times New Roman" w:hAnsi="Times New Roman"/>
      <w:sz w:val="28"/>
      <w:lang w:val="lt-LT"/>
    </w:rPr>
  </w:style>
  <w:style w:type="paragraph" w:styleId="prastasiniatinklio">
    <w:name w:val="Normal (Web)"/>
    <w:basedOn w:val="prastasis"/>
    <w:uiPriority w:val="99"/>
    <w:unhideWhenUsed/>
    <w:rsid w:val="005D4564"/>
    <w:pPr>
      <w:spacing w:before="100" w:beforeAutospacing="1" w:after="100" w:afterAutospacing="1"/>
    </w:pPr>
    <w:rPr>
      <w:rFonts w:eastAsia="Times New Roman" w:cs="Times New Roman"/>
      <w:kern w:val="0"/>
      <w:sz w:val="24"/>
      <w:szCs w:val="24"/>
      <w:lang w:val="en-US"/>
      <w14:ligatures w14:val="none"/>
    </w:rPr>
  </w:style>
  <w:style w:type="character" w:styleId="Hipersaitas">
    <w:name w:val="Hyperlink"/>
    <w:basedOn w:val="Numatytasispastraiposriftas"/>
    <w:uiPriority w:val="99"/>
    <w:semiHidden/>
    <w:unhideWhenUsed/>
    <w:rsid w:val="00AC5E91"/>
    <w:rPr>
      <w:color w:val="0000FF"/>
      <w:u w:val="single"/>
    </w:rPr>
  </w:style>
  <w:style w:type="paragraph" w:styleId="Debesliotekstas">
    <w:name w:val="Balloon Text"/>
    <w:basedOn w:val="prastasis"/>
    <w:link w:val="DebesliotekstasDiagrama"/>
    <w:uiPriority w:val="99"/>
    <w:semiHidden/>
    <w:unhideWhenUsed/>
    <w:rsid w:val="001C220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2201"/>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583185">
      <w:bodyDiv w:val="1"/>
      <w:marLeft w:val="0"/>
      <w:marRight w:val="0"/>
      <w:marTop w:val="0"/>
      <w:marBottom w:val="0"/>
      <w:divBdr>
        <w:top w:val="none" w:sz="0" w:space="0" w:color="auto"/>
        <w:left w:val="none" w:sz="0" w:space="0" w:color="auto"/>
        <w:bottom w:val="none" w:sz="0" w:space="0" w:color="auto"/>
        <w:right w:val="none" w:sz="0" w:space="0" w:color="auto"/>
      </w:divBdr>
    </w:div>
    <w:div w:id="1788036769">
      <w:bodyDiv w:val="1"/>
      <w:marLeft w:val="0"/>
      <w:marRight w:val="0"/>
      <w:marTop w:val="0"/>
      <w:marBottom w:val="0"/>
      <w:divBdr>
        <w:top w:val="none" w:sz="0" w:space="0" w:color="auto"/>
        <w:left w:val="none" w:sz="0" w:space="0" w:color="auto"/>
        <w:bottom w:val="none" w:sz="0" w:space="0" w:color="auto"/>
        <w:right w:val="none" w:sz="0" w:space="0" w:color="auto"/>
      </w:divBdr>
    </w:div>
    <w:div w:id="200188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otos.app.goo.gl/vnFAwJeuzyUjFFgt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mokykla.lt/vadoveliai/vadoveliu-duomenu-baz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photos.app.goo.gl/vnFAwJeuzyUjFFgt6" TargetMode="External"/><Relationship Id="rId4" Type="http://schemas.openxmlformats.org/officeDocument/2006/relationships/webSettings" Target="webSettings.xml"/><Relationship Id="rId9" Type="http://schemas.openxmlformats.org/officeDocument/2006/relationships/hyperlink" Target="https://photos.app.goo.gl/vnFAwJeuzyUjFFgt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15061</Words>
  <Characters>8585</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ugis</dc:creator>
  <cp:keywords/>
  <dc:description/>
  <cp:lastModifiedBy>Vilma Gudzevičienė</cp:lastModifiedBy>
  <cp:revision>5</cp:revision>
  <cp:lastPrinted>2025-03-12T13:00:00Z</cp:lastPrinted>
  <dcterms:created xsi:type="dcterms:W3CDTF">2025-03-13T18:24:00Z</dcterms:created>
  <dcterms:modified xsi:type="dcterms:W3CDTF">2025-03-14T10:59:00Z</dcterms:modified>
</cp:coreProperties>
</file>